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64" w:rsidRDefault="00931064" w:rsidP="000D0060">
      <w:pPr>
        <w:spacing w:after="0" w:line="360" w:lineRule="auto"/>
        <w:jc w:val="both"/>
        <w:rPr>
          <w:rFonts w:ascii="Calibri" w:eastAsia="Calibri" w:hAnsi="Calibri" w:cs="Times New Roman"/>
          <w:b/>
          <w:u w:val="single"/>
        </w:rPr>
      </w:pPr>
    </w:p>
    <w:p w:rsidR="00017605" w:rsidRPr="00D03404" w:rsidRDefault="003D48FD" w:rsidP="000D0060">
      <w:pPr>
        <w:spacing w:after="0" w:line="360" w:lineRule="auto"/>
        <w:jc w:val="both"/>
        <w:rPr>
          <w:rFonts w:ascii="Arial" w:eastAsia="Calibri" w:hAnsi="Arial" w:cs="Arial"/>
          <w:b/>
          <w:sz w:val="24"/>
          <w:szCs w:val="24"/>
          <w:u w:val="single"/>
        </w:rPr>
      </w:pPr>
      <w:r w:rsidRPr="00D03404">
        <w:rPr>
          <w:rFonts w:ascii="Arial" w:eastAsia="Calibri" w:hAnsi="Arial" w:cs="Arial"/>
          <w:b/>
          <w:sz w:val="24"/>
          <w:szCs w:val="24"/>
          <w:u w:val="single"/>
        </w:rPr>
        <w:t>AUDITORIO DEL CARMEN</w:t>
      </w:r>
      <w:r w:rsidR="00855C57" w:rsidRPr="00D03404">
        <w:rPr>
          <w:rFonts w:ascii="Arial" w:eastAsia="Calibri" w:hAnsi="Arial" w:cs="Arial"/>
          <w:b/>
          <w:sz w:val="24"/>
          <w:szCs w:val="24"/>
          <w:u w:val="single"/>
        </w:rPr>
        <w:t>: PROTOCOLO Y NORMAS A</w:t>
      </w:r>
      <w:r w:rsidR="00967CF8" w:rsidRPr="00D03404">
        <w:rPr>
          <w:rFonts w:ascii="Arial" w:eastAsia="Calibri" w:hAnsi="Arial" w:cs="Arial"/>
          <w:b/>
          <w:sz w:val="24"/>
          <w:szCs w:val="24"/>
          <w:u w:val="single"/>
        </w:rPr>
        <w:t xml:space="preserve"> TENER EN CUENTA CON MOTIVO DE LA </w:t>
      </w:r>
      <w:r w:rsidR="00855C57" w:rsidRPr="00D03404">
        <w:rPr>
          <w:rFonts w:ascii="Arial" w:eastAsia="Calibri" w:hAnsi="Arial" w:cs="Arial"/>
          <w:b/>
          <w:sz w:val="24"/>
          <w:szCs w:val="24"/>
          <w:u w:val="single"/>
        </w:rPr>
        <w:t xml:space="preserve">COVID19. </w:t>
      </w:r>
    </w:p>
    <w:p w:rsidR="00855C57" w:rsidRPr="00D03404" w:rsidRDefault="00855C57" w:rsidP="00855C57">
      <w:pPr>
        <w:spacing w:after="0" w:line="360" w:lineRule="auto"/>
        <w:jc w:val="both"/>
        <w:rPr>
          <w:rFonts w:ascii="Arial" w:eastAsia="Calibri" w:hAnsi="Arial" w:cs="Arial"/>
          <w:b/>
          <w:color w:val="0D0D0D" w:themeColor="text1" w:themeTint="F2"/>
          <w:sz w:val="24"/>
          <w:szCs w:val="24"/>
        </w:rPr>
      </w:pPr>
    </w:p>
    <w:p w:rsidR="00855C57" w:rsidRPr="00D03404" w:rsidRDefault="00855C57" w:rsidP="00855C57">
      <w:pPr>
        <w:spacing w:after="0" w:line="360" w:lineRule="auto"/>
        <w:jc w:val="both"/>
        <w:rPr>
          <w:rFonts w:ascii="Arial" w:eastAsia="Calibri" w:hAnsi="Arial" w:cs="Arial"/>
          <w:b/>
          <w:color w:val="0D0D0D" w:themeColor="text1" w:themeTint="F2"/>
          <w:sz w:val="24"/>
          <w:szCs w:val="24"/>
        </w:rPr>
      </w:pPr>
      <w:r w:rsidRPr="00D03404">
        <w:rPr>
          <w:rFonts w:ascii="Arial" w:eastAsia="Calibri" w:hAnsi="Arial" w:cs="Arial"/>
          <w:b/>
          <w:color w:val="0D0D0D" w:themeColor="text1" w:themeTint="F2"/>
          <w:sz w:val="24"/>
          <w:szCs w:val="24"/>
        </w:rPr>
        <w:t>INTRODUCCIÓN</w:t>
      </w:r>
    </w:p>
    <w:p w:rsidR="00855C57" w:rsidRPr="00D03404" w:rsidRDefault="00855C57" w:rsidP="00855C57">
      <w:pPr>
        <w:spacing w:after="0" w:line="360" w:lineRule="auto"/>
        <w:jc w:val="both"/>
        <w:rPr>
          <w:rFonts w:ascii="Arial" w:eastAsia="Calibri" w:hAnsi="Arial" w:cs="Arial"/>
          <w:color w:val="0D0D0D" w:themeColor="text1" w:themeTint="F2"/>
          <w:sz w:val="24"/>
          <w:szCs w:val="24"/>
        </w:rPr>
      </w:pPr>
      <w:r w:rsidRPr="00D03404">
        <w:rPr>
          <w:rFonts w:ascii="Arial" w:eastAsia="Calibri" w:hAnsi="Arial" w:cs="Arial"/>
          <w:color w:val="0D0D0D" w:themeColor="text1" w:themeTint="F2"/>
          <w:sz w:val="24"/>
          <w:szCs w:val="24"/>
        </w:rPr>
        <w:t>Como consecuencia de la situación de emergencia de salud pública ocasionada por la COVID19 se hace necesario establecer un protocolo y normas de obligado cumplimiento por parte de todas las personas que de una u otra manera acuden</w:t>
      </w:r>
      <w:r w:rsidR="008D2986" w:rsidRPr="00D03404">
        <w:rPr>
          <w:rFonts w:ascii="Arial" w:eastAsia="Calibri" w:hAnsi="Arial" w:cs="Arial"/>
          <w:color w:val="0D0D0D" w:themeColor="text1" w:themeTint="F2"/>
          <w:sz w:val="24"/>
          <w:szCs w:val="24"/>
        </w:rPr>
        <w:t>, emplean</w:t>
      </w:r>
      <w:r w:rsidRPr="00D03404">
        <w:rPr>
          <w:rFonts w:ascii="Arial" w:eastAsia="Calibri" w:hAnsi="Arial" w:cs="Arial"/>
          <w:color w:val="0D0D0D" w:themeColor="text1" w:themeTint="F2"/>
          <w:sz w:val="24"/>
          <w:szCs w:val="24"/>
        </w:rPr>
        <w:t xml:space="preserve"> o trabajan en el Auditorio de El Carmen.</w:t>
      </w:r>
    </w:p>
    <w:p w:rsidR="008D2986" w:rsidRPr="00D03404" w:rsidRDefault="00855C57" w:rsidP="008D2986">
      <w:pPr>
        <w:spacing w:after="0" w:line="360" w:lineRule="auto"/>
        <w:rPr>
          <w:rFonts w:ascii="Arial" w:hAnsi="Arial" w:cs="Arial"/>
          <w:sz w:val="24"/>
          <w:szCs w:val="24"/>
        </w:rPr>
      </w:pPr>
      <w:r w:rsidRPr="00D03404">
        <w:rPr>
          <w:rFonts w:ascii="Arial" w:eastAsia="Calibri" w:hAnsi="Arial" w:cs="Arial"/>
          <w:color w:val="0D0D0D" w:themeColor="text1" w:themeTint="F2"/>
          <w:sz w:val="24"/>
          <w:szCs w:val="24"/>
        </w:rPr>
        <w:t>Las normas que aquí se señalan complementan la normativa de uso del Auditorio</w:t>
      </w:r>
      <w:r w:rsidR="008D2986" w:rsidRPr="00D03404">
        <w:rPr>
          <w:rFonts w:ascii="Arial" w:hAnsi="Arial" w:cs="Arial"/>
          <w:sz w:val="24"/>
          <w:szCs w:val="24"/>
        </w:rPr>
        <w:t xml:space="preserve"> Ordenanza reguladora para el funcionamiento y utilización de las dependencias del Palacio </w:t>
      </w:r>
      <w:proofErr w:type="spellStart"/>
      <w:r w:rsidR="008D2986" w:rsidRPr="00D03404">
        <w:rPr>
          <w:rFonts w:ascii="Arial" w:hAnsi="Arial" w:cs="Arial"/>
          <w:sz w:val="24"/>
          <w:szCs w:val="24"/>
        </w:rPr>
        <w:t>Vallesantoro</w:t>
      </w:r>
      <w:proofErr w:type="spellEnd"/>
      <w:r w:rsidR="008D2986" w:rsidRPr="00D03404">
        <w:rPr>
          <w:rFonts w:ascii="Arial" w:hAnsi="Arial" w:cs="Arial"/>
          <w:sz w:val="24"/>
          <w:szCs w:val="24"/>
        </w:rPr>
        <w:t>/Casa de Cultura y del Auditorio del Carmen del Ayuntamiento de Sangüesa del 12 de marzo de 2013 y no son excluyentes, pudiendo complementarse con otras cuestiones que el Ayuntamiento de Sangüesa/Zangoza considere necesarias según aconsejen en el momento las autoridades sanitarias.</w:t>
      </w:r>
    </w:p>
    <w:p w:rsidR="008D2986" w:rsidRPr="00D03404" w:rsidRDefault="008D2986" w:rsidP="008D2986">
      <w:pPr>
        <w:spacing w:after="0" w:line="360" w:lineRule="auto"/>
        <w:rPr>
          <w:rFonts w:ascii="Arial" w:hAnsi="Arial" w:cs="Arial"/>
          <w:sz w:val="24"/>
          <w:szCs w:val="24"/>
        </w:rPr>
      </w:pPr>
    </w:p>
    <w:p w:rsidR="008D2986" w:rsidRPr="00D03404" w:rsidRDefault="008D2986" w:rsidP="008D2986">
      <w:pPr>
        <w:spacing w:after="0" w:line="360" w:lineRule="auto"/>
        <w:rPr>
          <w:rFonts w:ascii="Arial" w:eastAsia="Calibri" w:hAnsi="Arial" w:cs="Arial"/>
          <w:b/>
          <w:color w:val="0D0D0D" w:themeColor="text1" w:themeTint="F2"/>
          <w:sz w:val="24"/>
          <w:szCs w:val="24"/>
        </w:rPr>
      </w:pPr>
      <w:r w:rsidRPr="00D03404">
        <w:rPr>
          <w:rFonts w:ascii="Arial" w:hAnsi="Arial" w:cs="Arial"/>
          <w:b/>
          <w:sz w:val="24"/>
          <w:szCs w:val="24"/>
        </w:rPr>
        <w:t>FINALIDAD</w:t>
      </w:r>
    </w:p>
    <w:p w:rsidR="00855C57" w:rsidRPr="00D03404" w:rsidRDefault="00855C57" w:rsidP="00855C57">
      <w:pPr>
        <w:spacing w:after="0" w:line="360" w:lineRule="auto"/>
        <w:jc w:val="both"/>
        <w:rPr>
          <w:rFonts w:ascii="Arial" w:eastAsia="Calibri" w:hAnsi="Arial" w:cs="Arial"/>
          <w:color w:val="0D0D0D" w:themeColor="text1" w:themeTint="F2"/>
          <w:sz w:val="24"/>
          <w:szCs w:val="24"/>
        </w:rPr>
      </w:pPr>
      <w:r w:rsidRPr="00D03404">
        <w:rPr>
          <w:rFonts w:ascii="Arial" w:eastAsia="Calibri" w:hAnsi="Arial" w:cs="Arial"/>
          <w:color w:val="0D0D0D" w:themeColor="text1" w:themeTint="F2"/>
          <w:sz w:val="24"/>
          <w:szCs w:val="24"/>
        </w:rPr>
        <w:t xml:space="preserve">La finalidad de estas normas y protocolo es presentar directrices y recomendaciones a aplicar en el Auditorio de El Carmen mientras dure la situación de emergencia de salud pública ocasionada por la COVID19 para minimizar los riesgos de contagio y garantizar la </w:t>
      </w:r>
      <w:r w:rsidR="008D2986" w:rsidRPr="00D03404">
        <w:rPr>
          <w:rFonts w:ascii="Arial" w:eastAsia="Calibri" w:hAnsi="Arial" w:cs="Arial"/>
          <w:color w:val="0D0D0D" w:themeColor="text1" w:themeTint="F2"/>
          <w:sz w:val="24"/>
          <w:szCs w:val="24"/>
        </w:rPr>
        <w:t>seguridad sanitaria del público</w:t>
      </w:r>
      <w:r w:rsidRPr="00D03404">
        <w:rPr>
          <w:rFonts w:ascii="Arial" w:eastAsia="Calibri" w:hAnsi="Arial" w:cs="Arial"/>
          <w:color w:val="0D0D0D" w:themeColor="text1" w:themeTint="F2"/>
          <w:sz w:val="24"/>
          <w:szCs w:val="24"/>
        </w:rPr>
        <w:t xml:space="preserve">, artistas, técnicos y personal municipal, primando el control de aforo, el distanciamiento social, las medidas de higiene y la responsabilidad personal. </w:t>
      </w:r>
    </w:p>
    <w:p w:rsidR="000D0060" w:rsidRPr="00D03404" w:rsidRDefault="000D0060" w:rsidP="000D0060">
      <w:pPr>
        <w:spacing w:after="0" w:line="360" w:lineRule="auto"/>
        <w:jc w:val="both"/>
        <w:rPr>
          <w:rFonts w:ascii="Arial" w:eastAsia="Calibri" w:hAnsi="Arial" w:cs="Arial"/>
          <w:b/>
          <w:sz w:val="24"/>
          <w:szCs w:val="24"/>
          <w:u w:val="single"/>
        </w:rPr>
      </w:pPr>
    </w:p>
    <w:p w:rsidR="006F7FE7" w:rsidRPr="00D03404" w:rsidRDefault="00F77012" w:rsidP="00860753">
      <w:pPr>
        <w:spacing w:after="0" w:line="360" w:lineRule="auto"/>
        <w:jc w:val="both"/>
        <w:rPr>
          <w:rFonts w:ascii="Arial" w:eastAsia="Calibri" w:hAnsi="Arial" w:cs="Arial"/>
          <w:b/>
          <w:sz w:val="24"/>
          <w:szCs w:val="24"/>
        </w:rPr>
      </w:pPr>
      <w:r w:rsidRPr="00D03404">
        <w:rPr>
          <w:rFonts w:ascii="Arial" w:eastAsia="Calibri" w:hAnsi="Arial" w:cs="Arial"/>
          <w:b/>
          <w:sz w:val="24"/>
          <w:szCs w:val="24"/>
        </w:rPr>
        <w:t xml:space="preserve">REDUCCIÓN DE AFORO </w:t>
      </w:r>
    </w:p>
    <w:p w:rsidR="00F77012" w:rsidRPr="00D03404" w:rsidRDefault="00F77012" w:rsidP="00860753">
      <w:pPr>
        <w:spacing w:after="0" w:line="360" w:lineRule="auto"/>
        <w:jc w:val="both"/>
        <w:rPr>
          <w:rFonts w:ascii="Arial" w:eastAsia="Calibri" w:hAnsi="Arial" w:cs="Arial"/>
          <w:color w:val="0D0D0D" w:themeColor="text1" w:themeTint="F2"/>
          <w:sz w:val="24"/>
          <w:szCs w:val="24"/>
        </w:rPr>
      </w:pPr>
      <w:r w:rsidRPr="00D03404">
        <w:rPr>
          <w:rFonts w:ascii="Arial" w:eastAsia="Calibri" w:hAnsi="Arial" w:cs="Arial"/>
          <w:color w:val="0D0D0D" w:themeColor="text1" w:themeTint="F2"/>
          <w:sz w:val="24"/>
          <w:szCs w:val="24"/>
        </w:rPr>
        <w:t xml:space="preserve">Adecuación del patio de las butacas al aforo permitido por la ley, máximo, 60%. ORDEN FORAL 42/2020 DE 11 DE SEPTIEMBRE.  </w:t>
      </w:r>
    </w:p>
    <w:p w:rsidR="00F77012" w:rsidRPr="00D03404" w:rsidRDefault="00F77012" w:rsidP="00860753">
      <w:pPr>
        <w:spacing w:after="0" w:line="360" w:lineRule="auto"/>
        <w:jc w:val="both"/>
        <w:rPr>
          <w:rFonts w:ascii="Arial" w:eastAsia="Calibri" w:hAnsi="Arial" w:cs="Arial"/>
          <w:color w:val="0D0D0D" w:themeColor="text1" w:themeTint="F2"/>
          <w:sz w:val="24"/>
          <w:szCs w:val="24"/>
        </w:rPr>
      </w:pPr>
      <w:r w:rsidRPr="00D03404">
        <w:rPr>
          <w:rFonts w:ascii="Arial" w:eastAsia="Calibri" w:hAnsi="Arial" w:cs="Arial"/>
          <w:color w:val="0D0D0D" w:themeColor="text1" w:themeTint="F2"/>
          <w:sz w:val="24"/>
          <w:szCs w:val="24"/>
        </w:rPr>
        <w:t xml:space="preserve">Al reducirse el aforo, la plantilla </w:t>
      </w:r>
      <w:r w:rsidR="0063429E" w:rsidRPr="00D03404">
        <w:rPr>
          <w:rFonts w:ascii="Arial" w:eastAsia="Calibri" w:hAnsi="Arial" w:cs="Arial"/>
          <w:color w:val="0D0D0D" w:themeColor="text1" w:themeTint="F2"/>
          <w:sz w:val="24"/>
          <w:szCs w:val="24"/>
        </w:rPr>
        <w:t xml:space="preserve">del patio de butacas </w:t>
      </w:r>
      <w:r w:rsidRPr="00D03404">
        <w:rPr>
          <w:rFonts w:ascii="Arial" w:eastAsia="Calibri" w:hAnsi="Arial" w:cs="Arial"/>
          <w:color w:val="0D0D0D" w:themeColor="text1" w:themeTint="F2"/>
          <w:sz w:val="24"/>
          <w:szCs w:val="24"/>
        </w:rPr>
        <w:t xml:space="preserve">se ha modificado y la distribución de las butacas se ha acondicionado teniendo en cuenta las distancia, el tipo de espectáculo, el público al que nos dirigimos, y el criterio de agrupaciones familiares y/o </w:t>
      </w:r>
      <w:proofErr w:type="spellStart"/>
      <w:r w:rsidRPr="00D03404">
        <w:rPr>
          <w:rFonts w:ascii="Arial" w:eastAsia="Calibri" w:hAnsi="Arial" w:cs="Arial"/>
          <w:color w:val="0D0D0D" w:themeColor="text1" w:themeTint="F2"/>
          <w:sz w:val="24"/>
          <w:szCs w:val="24"/>
        </w:rPr>
        <w:t>convivenciales</w:t>
      </w:r>
      <w:proofErr w:type="spellEnd"/>
      <w:r w:rsidRPr="00D03404">
        <w:rPr>
          <w:rFonts w:ascii="Arial" w:eastAsia="Calibri" w:hAnsi="Arial" w:cs="Arial"/>
          <w:color w:val="0D0D0D" w:themeColor="text1" w:themeTint="F2"/>
          <w:sz w:val="24"/>
          <w:szCs w:val="24"/>
        </w:rPr>
        <w:t xml:space="preserve">. Se han establecido 3 tipos de plantillas: </w:t>
      </w:r>
    </w:p>
    <w:p w:rsidR="00F77012" w:rsidRPr="00D03404" w:rsidRDefault="00F77012" w:rsidP="00A11BE6">
      <w:pPr>
        <w:pStyle w:val="Prrafodelista"/>
        <w:numPr>
          <w:ilvl w:val="0"/>
          <w:numId w:val="22"/>
        </w:numPr>
        <w:spacing w:after="0" w:line="360" w:lineRule="auto"/>
        <w:jc w:val="both"/>
        <w:rPr>
          <w:rFonts w:ascii="Arial" w:eastAsia="Calibri" w:hAnsi="Arial" w:cs="Arial"/>
          <w:color w:val="FF0000"/>
          <w:sz w:val="24"/>
          <w:szCs w:val="24"/>
        </w:rPr>
      </w:pPr>
      <w:r w:rsidRPr="00D03404">
        <w:rPr>
          <w:rFonts w:ascii="Arial" w:eastAsia="Calibri" w:hAnsi="Arial" w:cs="Arial"/>
          <w:b/>
          <w:sz w:val="24"/>
          <w:szCs w:val="24"/>
        </w:rPr>
        <w:lastRenderedPageBreak/>
        <w:t>Público joven</w:t>
      </w:r>
      <w:r w:rsidR="00A4701F" w:rsidRPr="00D03404">
        <w:rPr>
          <w:rFonts w:ascii="Arial" w:eastAsia="Calibri" w:hAnsi="Arial" w:cs="Arial"/>
          <w:b/>
          <w:color w:val="0D0D0D" w:themeColor="text1" w:themeTint="F2"/>
          <w:sz w:val="24"/>
          <w:szCs w:val="24"/>
        </w:rPr>
        <w:t>/ adulto</w:t>
      </w:r>
      <w:r w:rsidR="00A4701F" w:rsidRPr="00D03404">
        <w:rPr>
          <w:rFonts w:ascii="Arial" w:eastAsia="Calibri" w:hAnsi="Arial" w:cs="Arial"/>
          <w:color w:val="0D0D0D" w:themeColor="text1" w:themeTint="F2"/>
          <w:sz w:val="24"/>
          <w:szCs w:val="24"/>
        </w:rPr>
        <w:t>: Aforo:</w:t>
      </w:r>
      <w:r w:rsidRPr="00D03404">
        <w:rPr>
          <w:rFonts w:ascii="Arial" w:eastAsia="Calibri" w:hAnsi="Arial" w:cs="Arial"/>
          <w:color w:val="0D0D0D" w:themeColor="text1" w:themeTint="F2"/>
          <w:sz w:val="24"/>
          <w:szCs w:val="24"/>
        </w:rPr>
        <w:t xml:space="preserve"> 48%. Nº butacas disponibles: 111. (se adjunta plantilla). El público se sienta de uno en uno con separación de 1metro</w:t>
      </w:r>
      <w:r w:rsidR="00A4701F" w:rsidRPr="00D03404">
        <w:rPr>
          <w:rFonts w:ascii="Arial" w:eastAsia="Calibri" w:hAnsi="Arial" w:cs="Arial"/>
          <w:color w:val="0D0D0D" w:themeColor="text1" w:themeTint="F2"/>
          <w:sz w:val="24"/>
          <w:szCs w:val="24"/>
        </w:rPr>
        <w:t xml:space="preserve"> entre personas en la misma fila y c</w:t>
      </w:r>
      <w:r w:rsidRPr="00D03404">
        <w:rPr>
          <w:rFonts w:ascii="Arial" w:eastAsia="Calibri" w:hAnsi="Arial" w:cs="Arial"/>
          <w:color w:val="0D0D0D" w:themeColor="text1" w:themeTint="F2"/>
          <w:sz w:val="24"/>
          <w:szCs w:val="24"/>
        </w:rPr>
        <w:t>on separación de</w:t>
      </w:r>
      <w:r w:rsidR="0096768B" w:rsidRPr="00D03404">
        <w:rPr>
          <w:rFonts w:ascii="Arial" w:eastAsia="Calibri" w:hAnsi="Arial" w:cs="Arial"/>
          <w:color w:val="0D0D0D" w:themeColor="text1" w:themeTint="F2"/>
          <w:sz w:val="24"/>
          <w:szCs w:val="24"/>
        </w:rPr>
        <w:t xml:space="preserve"> 1,10 m entre filas anterior y posterior</w:t>
      </w:r>
      <w:r w:rsidRPr="00D03404">
        <w:rPr>
          <w:rFonts w:ascii="Arial" w:eastAsia="Calibri" w:hAnsi="Arial" w:cs="Arial"/>
          <w:color w:val="0D0D0D" w:themeColor="text1" w:themeTint="F2"/>
          <w:sz w:val="24"/>
          <w:szCs w:val="24"/>
        </w:rPr>
        <w:t xml:space="preserve">. </w:t>
      </w:r>
    </w:p>
    <w:p w:rsidR="00F77012" w:rsidRPr="00D03404" w:rsidRDefault="00F77012" w:rsidP="00A11BE6">
      <w:pPr>
        <w:pStyle w:val="Prrafodelista"/>
        <w:numPr>
          <w:ilvl w:val="0"/>
          <w:numId w:val="22"/>
        </w:numPr>
        <w:spacing w:after="0" w:line="360" w:lineRule="auto"/>
        <w:jc w:val="both"/>
        <w:rPr>
          <w:rFonts w:ascii="Arial" w:eastAsia="Calibri" w:hAnsi="Arial" w:cs="Arial"/>
          <w:color w:val="FF0000"/>
          <w:sz w:val="24"/>
          <w:szCs w:val="24"/>
        </w:rPr>
      </w:pPr>
      <w:r w:rsidRPr="00D03404">
        <w:rPr>
          <w:rFonts w:ascii="Arial" w:eastAsia="Calibri" w:hAnsi="Arial" w:cs="Arial"/>
          <w:b/>
          <w:color w:val="0D0D0D" w:themeColor="text1" w:themeTint="F2"/>
          <w:sz w:val="24"/>
          <w:szCs w:val="24"/>
        </w:rPr>
        <w:t>Público familiar/infantil</w:t>
      </w:r>
      <w:r w:rsidRPr="00D03404">
        <w:rPr>
          <w:rFonts w:ascii="Arial" w:eastAsia="Calibri" w:hAnsi="Arial" w:cs="Arial"/>
          <w:color w:val="0D0D0D" w:themeColor="text1" w:themeTint="F2"/>
          <w:sz w:val="24"/>
          <w:szCs w:val="24"/>
        </w:rPr>
        <w:t>: Aforo 45 %. Nº de butacas disponibles: 106 (se adjunta plantilla) El público se sienta en agrupaciones familiares/</w:t>
      </w:r>
      <w:proofErr w:type="spellStart"/>
      <w:r w:rsidRPr="00D03404">
        <w:rPr>
          <w:rFonts w:ascii="Arial" w:eastAsia="Calibri" w:hAnsi="Arial" w:cs="Arial"/>
          <w:color w:val="0D0D0D" w:themeColor="text1" w:themeTint="F2"/>
          <w:sz w:val="24"/>
          <w:szCs w:val="24"/>
        </w:rPr>
        <w:t>convivenciales</w:t>
      </w:r>
      <w:proofErr w:type="spellEnd"/>
      <w:r w:rsidRPr="00D03404">
        <w:rPr>
          <w:rFonts w:ascii="Arial" w:eastAsia="Calibri" w:hAnsi="Arial" w:cs="Arial"/>
          <w:color w:val="0D0D0D" w:themeColor="text1" w:themeTint="F2"/>
          <w:sz w:val="24"/>
          <w:szCs w:val="24"/>
        </w:rPr>
        <w:t xml:space="preserve"> de dos, con separación de 1,5 m entre </w:t>
      </w:r>
      <w:r w:rsidR="0096768B" w:rsidRPr="00D03404">
        <w:rPr>
          <w:rFonts w:ascii="Arial" w:eastAsia="Calibri" w:hAnsi="Arial" w:cs="Arial"/>
          <w:color w:val="0D0D0D" w:themeColor="text1" w:themeTint="F2"/>
          <w:sz w:val="24"/>
          <w:szCs w:val="24"/>
        </w:rPr>
        <w:t>las agrupaciones en la misma fila y con separación de 1,10 m entre fila anterior y posterior.</w:t>
      </w:r>
    </w:p>
    <w:p w:rsidR="00F77012" w:rsidRPr="00D03404" w:rsidRDefault="00A11BE6" w:rsidP="00A11BE6">
      <w:pPr>
        <w:pStyle w:val="Prrafodelista"/>
        <w:numPr>
          <w:ilvl w:val="0"/>
          <w:numId w:val="22"/>
        </w:numPr>
        <w:spacing w:after="0" w:line="360" w:lineRule="auto"/>
        <w:jc w:val="both"/>
        <w:rPr>
          <w:rFonts w:ascii="Arial" w:eastAsia="Calibri" w:hAnsi="Arial" w:cs="Arial"/>
          <w:sz w:val="24"/>
          <w:szCs w:val="24"/>
        </w:rPr>
      </w:pPr>
      <w:r w:rsidRPr="00D03404">
        <w:rPr>
          <w:rFonts w:ascii="Arial" w:eastAsia="Calibri" w:hAnsi="Arial" w:cs="Arial"/>
          <w:b/>
          <w:color w:val="0D0D0D" w:themeColor="text1" w:themeTint="F2"/>
          <w:sz w:val="24"/>
          <w:szCs w:val="24"/>
        </w:rPr>
        <w:t>E</w:t>
      </w:r>
      <w:r w:rsidR="00F77012" w:rsidRPr="00D03404">
        <w:rPr>
          <w:rFonts w:ascii="Arial" w:eastAsia="Calibri" w:hAnsi="Arial" w:cs="Arial"/>
          <w:b/>
          <w:color w:val="0D0D0D" w:themeColor="text1" w:themeTint="F2"/>
          <w:sz w:val="24"/>
          <w:szCs w:val="24"/>
        </w:rPr>
        <w:t xml:space="preserve">scolares </w:t>
      </w:r>
      <w:r w:rsidR="00F77012" w:rsidRPr="00D03404">
        <w:rPr>
          <w:rFonts w:ascii="Arial" w:eastAsia="Calibri" w:hAnsi="Arial" w:cs="Arial"/>
          <w:color w:val="0D0D0D" w:themeColor="text1" w:themeTint="F2"/>
          <w:sz w:val="24"/>
          <w:szCs w:val="24"/>
        </w:rPr>
        <w:t>(organizada</w:t>
      </w:r>
      <w:r w:rsidRPr="00D03404">
        <w:rPr>
          <w:rFonts w:ascii="Arial" w:eastAsia="Calibri" w:hAnsi="Arial" w:cs="Arial"/>
          <w:color w:val="0D0D0D" w:themeColor="text1" w:themeTint="F2"/>
          <w:sz w:val="24"/>
          <w:szCs w:val="24"/>
        </w:rPr>
        <w:t>s con los centros educativos</w:t>
      </w:r>
      <w:r w:rsidR="0079549B" w:rsidRPr="00D03404">
        <w:rPr>
          <w:rFonts w:ascii="Arial" w:eastAsia="Calibri" w:hAnsi="Arial" w:cs="Arial"/>
          <w:color w:val="0D0D0D" w:themeColor="text1" w:themeTint="F2"/>
          <w:sz w:val="24"/>
          <w:szCs w:val="24"/>
        </w:rPr>
        <w:t>, (incluyendo la Escuela de Música</w:t>
      </w:r>
      <w:r w:rsidRPr="00D03404">
        <w:rPr>
          <w:rFonts w:ascii="Arial" w:eastAsia="Calibri" w:hAnsi="Arial" w:cs="Arial"/>
          <w:color w:val="0D0D0D" w:themeColor="text1" w:themeTint="F2"/>
          <w:sz w:val="24"/>
          <w:szCs w:val="24"/>
        </w:rPr>
        <w:t xml:space="preserve">): </w:t>
      </w:r>
      <w:r w:rsidR="00F77012" w:rsidRPr="00D03404">
        <w:rPr>
          <w:rFonts w:ascii="Arial" w:eastAsia="Calibri" w:hAnsi="Arial" w:cs="Arial"/>
          <w:color w:val="0D0D0D" w:themeColor="text1" w:themeTint="F2"/>
          <w:sz w:val="24"/>
          <w:szCs w:val="24"/>
        </w:rPr>
        <w:t>Aforo: 33%. Nº de butacas</w:t>
      </w:r>
      <w:r w:rsidR="0096768B" w:rsidRPr="00D03404">
        <w:rPr>
          <w:rFonts w:ascii="Arial" w:eastAsia="Calibri" w:hAnsi="Arial" w:cs="Arial"/>
          <w:color w:val="0D0D0D" w:themeColor="text1" w:themeTint="F2"/>
          <w:sz w:val="24"/>
          <w:szCs w:val="24"/>
        </w:rPr>
        <w:t xml:space="preserve"> disponibles</w:t>
      </w:r>
      <w:r w:rsidR="00F77012" w:rsidRPr="00D03404">
        <w:rPr>
          <w:rFonts w:ascii="Arial" w:eastAsia="Calibri" w:hAnsi="Arial" w:cs="Arial"/>
          <w:color w:val="0D0D0D" w:themeColor="text1" w:themeTint="F2"/>
          <w:sz w:val="24"/>
          <w:szCs w:val="24"/>
        </w:rPr>
        <w:t xml:space="preserve">: 77. Los/as alumnos/as se sientan de uno en uno con </w:t>
      </w:r>
      <w:r w:rsidR="00F77012" w:rsidRPr="00D03404">
        <w:rPr>
          <w:rFonts w:ascii="Arial" w:eastAsia="Calibri" w:hAnsi="Arial" w:cs="Arial"/>
          <w:sz w:val="24"/>
          <w:szCs w:val="24"/>
        </w:rPr>
        <w:t>s</w:t>
      </w:r>
      <w:r w:rsidR="0096768B" w:rsidRPr="00D03404">
        <w:rPr>
          <w:rFonts w:ascii="Arial" w:eastAsia="Calibri" w:hAnsi="Arial" w:cs="Arial"/>
          <w:sz w:val="24"/>
          <w:szCs w:val="24"/>
        </w:rPr>
        <w:t xml:space="preserve">eparación de 1,5 m </w:t>
      </w:r>
      <w:r w:rsidR="00A4701F" w:rsidRPr="00D03404">
        <w:rPr>
          <w:rFonts w:ascii="Arial" w:eastAsia="Calibri" w:hAnsi="Arial" w:cs="Arial"/>
          <w:sz w:val="24"/>
          <w:szCs w:val="24"/>
        </w:rPr>
        <w:t>entre personas en la misma fila</w:t>
      </w:r>
      <w:r w:rsidR="0096768B" w:rsidRPr="00D03404">
        <w:rPr>
          <w:rFonts w:ascii="Arial" w:eastAsia="Calibri" w:hAnsi="Arial" w:cs="Arial"/>
          <w:sz w:val="24"/>
          <w:szCs w:val="24"/>
        </w:rPr>
        <w:t xml:space="preserve"> y con separación de 1,10 m entre fila anterior y posterior.</w:t>
      </w:r>
    </w:p>
    <w:p w:rsidR="009C10A9" w:rsidRPr="00D03404" w:rsidRDefault="00F77012" w:rsidP="00E62F4A">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Se anularán las butacas que no se empleen mediante </w:t>
      </w:r>
      <w:r w:rsidR="00895138" w:rsidRPr="00D03404">
        <w:rPr>
          <w:rFonts w:ascii="Arial" w:eastAsia="Calibri" w:hAnsi="Arial" w:cs="Arial"/>
          <w:sz w:val="24"/>
          <w:szCs w:val="24"/>
        </w:rPr>
        <w:t>elementos que estén debidamente señalados</w:t>
      </w:r>
      <w:r w:rsidRPr="00D03404">
        <w:rPr>
          <w:rFonts w:ascii="Arial" w:eastAsia="Calibri" w:hAnsi="Arial" w:cs="Arial"/>
          <w:sz w:val="24"/>
          <w:szCs w:val="24"/>
        </w:rPr>
        <w:t xml:space="preserve">. </w:t>
      </w:r>
    </w:p>
    <w:p w:rsidR="00850CFF" w:rsidRPr="00D03404" w:rsidRDefault="00850CFF" w:rsidP="00E62F4A">
      <w:pPr>
        <w:spacing w:after="0" w:line="360" w:lineRule="auto"/>
        <w:jc w:val="both"/>
        <w:rPr>
          <w:rFonts w:ascii="Arial" w:eastAsia="Calibri" w:hAnsi="Arial" w:cs="Arial"/>
          <w:sz w:val="24"/>
          <w:szCs w:val="24"/>
        </w:rPr>
      </w:pPr>
      <w:r w:rsidRPr="00D03404">
        <w:rPr>
          <w:rFonts w:ascii="Arial" w:eastAsia="Calibri" w:hAnsi="Arial" w:cs="Arial"/>
          <w:sz w:val="24"/>
          <w:szCs w:val="24"/>
        </w:rPr>
        <w:t>Adecuación del aforo</w:t>
      </w:r>
      <w:r w:rsidR="008623DE" w:rsidRPr="00D03404">
        <w:rPr>
          <w:rFonts w:ascii="Arial" w:eastAsia="Calibri" w:hAnsi="Arial" w:cs="Arial"/>
          <w:sz w:val="24"/>
          <w:szCs w:val="24"/>
        </w:rPr>
        <w:t xml:space="preserve"> </w:t>
      </w:r>
      <w:r w:rsidRPr="00D03404">
        <w:rPr>
          <w:rFonts w:ascii="Arial" w:eastAsia="Calibri" w:hAnsi="Arial" w:cs="Arial"/>
          <w:sz w:val="24"/>
          <w:szCs w:val="24"/>
        </w:rPr>
        <w:t>permitido por la ley en el escenario</w:t>
      </w:r>
      <w:r w:rsidR="006F7FE7" w:rsidRPr="00D03404">
        <w:rPr>
          <w:rFonts w:ascii="Arial" w:eastAsia="Calibri" w:hAnsi="Arial" w:cs="Arial"/>
          <w:sz w:val="24"/>
          <w:szCs w:val="24"/>
        </w:rPr>
        <w:t xml:space="preserve">. </w:t>
      </w:r>
      <w:r w:rsidR="006F7FE7" w:rsidRPr="00D03404">
        <w:rPr>
          <w:rFonts w:ascii="Arial" w:eastAsia="Calibri" w:hAnsi="Arial" w:cs="Arial"/>
          <w:color w:val="0D0D0D" w:themeColor="text1" w:themeTint="F2"/>
          <w:sz w:val="24"/>
          <w:szCs w:val="24"/>
        </w:rPr>
        <w:t>Máximo, 60%. ORDEN FORAL 42/2020 DE 11 DE SEPTIEMBRE</w:t>
      </w:r>
      <w:r w:rsidR="008623DE" w:rsidRPr="00D03404">
        <w:rPr>
          <w:rFonts w:ascii="Arial" w:eastAsia="Calibri" w:hAnsi="Arial" w:cs="Arial"/>
          <w:sz w:val="24"/>
          <w:szCs w:val="24"/>
        </w:rPr>
        <w:t>.</w:t>
      </w:r>
      <w:r w:rsidRPr="00D03404">
        <w:rPr>
          <w:rFonts w:ascii="Arial" w:eastAsia="Calibri" w:hAnsi="Arial" w:cs="Arial"/>
          <w:sz w:val="24"/>
          <w:szCs w:val="24"/>
        </w:rPr>
        <w:t xml:space="preserve"> En el escenario podrá haber un máximo de 17 personas.</w:t>
      </w:r>
    </w:p>
    <w:p w:rsidR="00850CFF" w:rsidRPr="00D03404" w:rsidRDefault="00B95677" w:rsidP="00E62F4A">
      <w:pPr>
        <w:spacing w:after="0" w:line="360" w:lineRule="auto"/>
        <w:jc w:val="both"/>
        <w:rPr>
          <w:rFonts w:ascii="Arial" w:eastAsia="Calibri" w:hAnsi="Arial" w:cs="Arial"/>
          <w:sz w:val="24"/>
          <w:szCs w:val="24"/>
        </w:rPr>
      </w:pPr>
      <w:r w:rsidRPr="00D03404">
        <w:rPr>
          <w:rFonts w:ascii="Arial" w:eastAsia="Calibri" w:hAnsi="Arial" w:cs="Arial"/>
          <w:sz w:val="24"/>
          <w:szCs w:val="24"/>
        </w:rPr>
        <w:t>En los camerinos no podrá haber más de 3 personas</w:t>
      </w:r>
      <w:r w:rsidR="009506E0" w:rsidRPr="00D03404">
        <w:rPr>
          <w:rFonts w:ascii="Arial" w:eastAsia="Calibri" w:hAnsi="Arial" w:cs="Arial"/>
          <w:sz w:val="24"/>
          <w:szCs w:val="24"/>
        </w:rPr>
        <w:t xml:space="preserve"> por cada uno de ellos. </w:t>
      </w:r>
    </w:p>
    <w:p w:rsidR="001F4133" w:rsidRPr="00D03404" w:rsidRDefault="001F4133" w:rsidP="00135884">
      <w:pPr>
        <w:spacing w:after="0" w:line="360" w:lineRule="auto"/>
        <w:jc w:val="both"/>
        <w:rPr>
          <w:rFonts w:ascii="Arial" w:eastAsia="Calibri" w:hAnsi="Arial" w:cs="Arial"/>
          <w:sz w:val="24"/>
          <w:szCs w:val="24"/>
        </w:rPr>
      </w:pPr>
    </w:p>
    <w:p w:rsidR="00860753" w:rsidRPr="00D03404" w:rsidRDefault="00135884" w:rsidP="00135884">
      <w:pPr>
        <w:spacing w:after="0" w:line="360" w:lineRule="auto"/>
        <w:jc w:val="both"/>
        <w:rPr>
          <w:rFonts w:ascii="Arial" w:eastAsia="Calibri" w:hAnsi="Arial" w:cs="Arial"/>
          <w:b/>
          <w:sz w:val="24"/>
          <w:szCs w:val="24"/>
        </w:rPr>
      </w:pPr>
      <w:r w:rsidRPr="00D03404">
        <w:rPr>
          <w:rFonts w:ascii="Arial" w:eastAsia="Calibri" w:hAnsi="Arial" w:cs="Arial"/>
          <w:b/>
          <w:sz w:val="24"/>
          <w:szCs w:val="24"/>
        </w:rPr>
        <w:t>SEÑALIZACIÓN</w:t>
      </w:r>
      <w:r w:rsidR="00F1240F" w:rsidRPr="00D03404">
        <w:rPr>
          <w:rFonts w:ascii="Arial" w:eastAsia="Calibri" w:hAnsi="Arial" w:cs="Arial"/>
          <w:b/>
          <w:sz w:val="24"/>
          <w:szCs w:val="24"/>
        </w:rPr>
        <w:t xml:space="preserve"> </w:t>
      </w:r>
    </w:p>
    <w:p w:rsidR="001F4133" w:rsidRPr="00D03404" w:rsidRDefault="001F4133" w:rsidP="001F4133">
      <w:pPr>
        <w:spacing w:after="0" w:line="360" w:lineRule="auto"/>
        <w:jc w:val="both"/>
        <w:rPr>
          <w:rFonts w:ascii="Arial" w:eastAsia="Calibri" w:hAnsi="Arial" w:cs="Arial"/>
          <w:sz w:val="24"/>
          <w:szCs w:val="24"/>
        </w:rPr>
      </w:pPr>
      <w:r w:rsidRPr="00D03404">
        <w:rPr>
          <w:rFonts w:ascii="Arial" w:eastAsia="Calibri" w:hAnsi="Arial" w:cs="Arial"/>
          <w:sz w:val="24"/>
          <w:szCs w:val="24"/>
        </w:rPr>
        <w:t>Los accesos y salidas estarán debidamente señalizados</w:t>
      </w:r>
      <w:r w:rsidR="00EE4459" w:rsidRPr="00D03404">
        <w:rPr>
          <w:rFonts w:ascii="Arial" w:eastAsia="Calibri" w:hAnsi="Arial" w:cs="Arial"/>
          <w:sz w:val="24"/>
          <w:szCs w:val="24"/>
        </w:rPr>
        <w:t>.</w:t>
      </w:r>
    </w:p>
    <w:p w:rsidR="00135884" w:rsidRPr="00D03404" w:rsidRDefault="00135884" w:rsidP="00135884">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Se informará al público en la entrada </w:t>
      </w:r>
      <w:r w:rsidR="00F1240F" w:rsidRPr="00D03404">
        <w:rPr>
          <w:rFonts w:ascii="Arial" w:eastAsia="Calibri" w:hAnsi="Arial" w:cs="Arial"/>
          <w:sz w:val="24"/>
          <w:szCs w:val="24"/>
        </w:rPr>
        <w:t xml:space="preserve">mediante carteles </w:t>
      </w:r>
      <w:r w:rsidRPr="00D03404">
        <w:rPr>
          <w:rFonts w:ascii="Arial" w:eastAsia="Calibri" w:hAnsi="Arial" w:cs="Arial"/>
          <w:sz w:val="24"/>
          <w:szCs w:val="24"/>
        </w:rPr>
        <w:t>de las medidas relacionadas con la seguridad e higiene que debe tener en cuenta al entrar al Auditorio.</w:t>
      </w:r>
      <w:r w:rsidR="00EE4459" w:rsidRPr="00D03404">
        <w:rPr>
          <w:rFonts w:ascii="Arial" w:eastAsia="Calibri" w:hAnsi="Arial" w:cs="Arial"/>
          <w:sz w:val="24"/>
          <w:szCs w:val="24"/>
        </w:rPr>
        <w:t xml:space="preserve"> (Se adjunta modelo)</w:t>
      </w:r>
    </w:p>
    <w:p w:rsidR="00F1240F" w:rsidRPr="00D03404" w:rsidRDefault="00F1240F" w:rsidP="00135884">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El personal de sala además recordará al público las medidas tomadas cuando acceda al Auditorio. </w:t>
      </w:r>
    </w:p>
    <w:p w:rsidR="00335A2D" w:rsidRPr="00D03404" w:rsidRDefault="00335A2D" w:rsidP="00135884">
      <w:pPr>
        <w:spacing w:after="0" w:line="360" w:lineRule="auto"/>
        <w:jc w:val="both"/>
        <w:rPr>
          <w:rFonts w:ascii="Arial" w:eastAsia="Times New Roman" w:hAnsi="Arial" w:cs="Arial"/>
          <w:sz w:val="24"/>
          <w:szCs w:val="24"/>
          <w:lang w:eastAsia="es-ES"/>
        </w:rPr>
      </w:pPr>
      <w:r w:rsidRPr="00D03404">
        <w:rPr>
          <w:rFonts w:ascii="Arial" w:eastAsia="Times New Roman" w:hAnsi="Arial" w:cs="Arial"/>
          <w:sz w:val="24"/>
          <w:szCs w:val="24"/>
          <w:lang w:eastAsia="es-ES"/>
        </w:rPr>
        <w:t>En el exterior del Auditorio habrá marcas en el suelo para ay</w:t>
      </w:r>
      <w:r w:rsidR="007D571F" w:rsidRPr="00D03404">
        <w:rPr>
          <w:rFonts w:ascii="Arial" w:eastAsia="Times New Roman" w:hAnsi="Arial" w:cs="Arial"/>
          <w:sz w:val="24"/>
          <w:szCs w:val="24"/>
          <w:lang w:eastAsia="es-ES"/>
        </w:rPr>
        <w:t xml:space="preserve">udar y ordenar la espera del </w:t>
      </w:r>
      <w:r w:rsidRPr="00D03404">
        <w:rPr>
          <w:rFonts w:ascii="Arial" w:eastAsia="Times New Roman" w:hAnsi="Arial" w:cs="Arial"/>
          <w:sz w:val="24"/>
          <w:szCs w:val="24"/>
          <w:lang w:eastAsia="es-ES"/>
        </w:rPr>
        <w:t>público.</w:t>
      </w:r>
    </w:p>
    <w:p w:rsidR="00850CFF" w:rsidRPr="00D03404" w:rsidRDefault="00850CFF" w:rsidP="00135884">
      <w:pPr>
        <w:spacing w:after="0" w:line="360" w:lineRule="auto"/>
        <w:jc w:val="both"/>
        <w:rPr>
          <w:rFonts w:ascii="Arial" w:eastAsia="Calibri" w:hAnsi="Arial" w:cs="Arial"/>
          <w:color w:val="FF0000"/>
          <w:sz w:val="24"/>
          <w:szCs w:val="24"/>
        </w:rPr>
      </w:pPr>
    </w:p>
    <w:p w:rsidR="00274293" w:rsidRPr="00D03404" w:rsidRDefault="00895138" w:rsidP="00860753">
      <w:pPr>
        <w:spacing w:after="0" w:line="360" w:lineRule="auto"/>
        <w:jc w:val="both"/>
        <w:rPr>
          <w:rFonts w:ascii="Arial" w:eastAsia="Calibri" w:hAnsi="Arial" w:cs="Arial"/>
          <w:b/>
          <w:sz w:val="24"/>
          <w:szCs w:val="24"/>
        </w:rPr>
      </w:pPr>
      <w:r w:rsidRPr="00D03404">
        <w:rPr>
          <w:rFonts w:ascii="Arial" w:eastAsia="Calibri" w:hAnsi="Arial" w:cs="Arial"/>
          <w:b/>
          <w:sz w:val="24"/>
          <w:szCs w:val="24"/>
        </w:rPr>
        <w:t>ACCESO</w:t>
      </w:r>
      <w:r w:rsidR="001648B0" w:rsidRPr="00D03404">
        <w:rPr>
          <w:rFonts w:ascii="Arial" w:eastAsia="Calibri" w:hAnsi="Arial" w:cs="Arial"/>
          <w:b/>
          <w:sz w:val="24"/>
          <w:szCs w:val="24"/>
        </w:rPr>
        <w:t>S</w:t>
      </w:r>
      <w:r w:rsidR="00AD0410" w:rsidRPr="00D03404">
        <w:rPr>
          <w:rFonts w:ascii="Arial" w:eastAsia="Calibri" w:hAnsi="Arial" w:cs="Arial"/>
          <w:b/>
          <w:sz w:val="24"/>
          <w:szCs w:val="24"/>
        </w:rPr>
        <w:t xml:space="preserve"> </w:t>
      </w:r>
      <w:r w:rsidR="002B5337" w:rsidRPr="00D03404">
        <w:rPr>
          <w:rFonts w:ascii="Arial" w:eastAsia="Calibri" w:hAnsi="Arial" w:cs="Arial"/>
          <w:b/>
          <w:sz w:val="24"/>
          <w:szCs w:val="24"/>
        </w:rPr>
        <w:t xml:space="preserve">Y SALIDAS </w:t>
      </w:r>
    </w:p>
    <w:p w:rsidR="00FB39CA" w:rsidRPr="00D03404" w:rsidRDefault="00FB39CA" w:rsidP="00FB39CA">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Se deberá evitar formar grupos tanto a la entrada como a la salida. </w:t>
      </w:r>
    </w:p>
    <w:p w:rsidR="005E5E0C" w:rsidRPr="00D03404" w:rsidRDefault="001648B0"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lastRenderedPageBreak/>
        <w:t xml:space="preserve">Se </w:t>
      </w:r>
      <w:r w:rsidR="00E011C8" w:rsidRPr="00D03404">
        <w:rPr>
          <w:rFonts w:ascii="Arial" w:eastAsia="Calibri" w:hAnsi="Arial" w:cs="Arial"/>
          <w:sz w:val="24"/>
          <w:szCs w:val="24"/>
        </w:rPr>
        <w:t>habilitarán las puertas de la</w:t>
      </w:r>
      <w:r w:rsidRPr="00D03404">
        <w:rPr>
          <w:rFonts w:ascii="Arial" w:eastAsia="Calibri" w:hAnsi="Arial" w:cs="Arial"/>
          <w:sz w:val="24"/>
          <w:szCs w:val="24"/>
        </w:rPr>
        <w:t xml:space="preserve"> derecha y de la izquierda </w:t>
      </w:r>
      <w:r w:rsidR="00E011C8" w:rsidRPr="00D03404">
        <w:rPr>
          <w:rFonts w:ascii="Arial" w:eastAsia="Calibri" w:hAnsi="Arial" w:cs="Arial"/>
          <w:sz w:val="24"/>
          <w:szCs w:val="24"/>
        </w:rPr>
        <w:t xml:space="preserve">del exterior del Auditorio para </w:t>
      </w:r>
      <w:r w:rsidR="00EE4459" w:rsidRPr="00D03404">
        <w:rPr>
          <w:rFonts w:ascii="Arial" w:eastAsia="Calibri" w:hAnsi="Arial" w:cs="Arial"/>
          <w:sz w:val="24"/>
          <w:szCs w:val="24"/>
        </w:rPr>
        <w:t>mejor control</w:t>
      </w:r>
      <w:r w:rsidR="00465805" w:rsidRPr="00D03404">
        <w:rPr>
          <w:rFonts w:ascii="Arial" w:eastAsia="Calibri" w:hAnsi="Arial" w:cs="Arial"/>
          <w:sz w:val="24"/>
          <w:szCs w:val="24"/>
        </w:rPr>
        <w:t xml:space="preserve"> del personal</w:t>
      </w:r>
      <w:r w:rsidR="00412F4C" w:rsidRPr="00D03404">
        <w:rPr>
          <w:rFonts w:ascii="Arial" w:eastAsia="Calibri" w:hAnsi="Arial" w:cs="Arial"/>
          <w:sz w:val="24"/>
          <w:szCs w:val="24"/>
        </w:rPr>
        <w:t xml:space="preserve"> y facilitar el acceso a</w:t>
      </w:r>
      <w:r w:rsidR="00E011C8" w:rsidRPr="00D03404">
        <w:rPr>
          <w:rFonts w:ascii="Arial" w:eastAsia="Calibri" w:hAnsi="Arial" w:cs="Arial"/>
          <w:sz w:val="24"/>
          <w:szCs w:val="24"/>
        </w:rPr>
        <w:t xml:space="preserve">l público. </w:t>
      </w:r>
    </w:p>
    <w:p w:rsidR="001648B0" w:rsidRPr="00D03404" w:rsidRDefault="001648B0"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Los accesos estarán debidamente señalizados con carteles y con </w:t>
      </w:r>
      <w:r w:rsidR="009D1B34" w:rsidRPr="00D03404">
        <w:rPr>
          <w:rFonts w:ascii="Arial" w:eastAsia="Calibri" w:hAnsi="Arial" w:cs="Arial"/>
          <w:sz w:val="24"/>
          <w:szCs w:val="24"/>
        </w:rPr>
        <w:t xml:space="preserve">postes separadores. </w:t>
      </w:r>
    </w:p>
    <w:p w:rsidR="00E70AAC" w:rsidRPr="00D03404" w:rsidRDefault="00E70AAC"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t>Para una adecuada acomodación el público podrá acceder media hora antes del comienzo de la función.</w:t>
      </w:r>
      <w:r w:rsidR="00F1240F" w:rsidRPr="00D03404">
        <w:rPr>
          <w:rFonts w:ascii="Arial" w:eastAsia="Calibri" w:hAnsi="Arial" w:cs="Arial"/>
          <w:sz w:val="24"/>
          <w:szCs w:val="24"/>
        </w:rPr>
        <w:t xml:space="preserve"> Se ruega puntualidad ya que la entrada será escalonada y algo más lenta.</w:t>
      </w:r>
    </w:p>
    <w:p w:rsidR="009D1B34" w:rsidRPr="00D03404" w:rsidRDefault="009D1B34"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t>Las personas que tengan entradas en las filas pares del patio de butacas accederán por la puerta derecha y las personas que tengan entradas en las filas impares del patio de butacas accederán por la puerta izquierda.</w:t>
      </w:r>
      <w:r w:rsidR="002B5337" w:rsidRPr="00D03404">
        <w:rPr>
          <w:rFonts w:ascii="Arial" w:eastAsia="Calibri" w:hAnsi="Arial" w:cs="Arial"/>
          <w:sz w:val="24"/>
          <w:szCs w:val="24"/>
        </w:rPr>
        <w:t xml:space="preserve"> En la salida el público procederá del mismo modo. </w:t>
      </w:r>
      <w:r w:rsidR="004D6357" w:rsidRPr="00D03404">
        <w:rPr>
          <w:rFonts w:ascii="Arial" w:eastAsia="Calibri" w:hAnsi="Arial" w:cs="Arial"/>
          <w:sz w:val="24"/>
          <w:szCs w:val="24"/>
        </w:rPr>
        <w:t xml:space="preserve">El público será informado </w:t>
      </w:r>
      <w:r w:rsidR="00E70AAC" w:rsidRPr="00D03404">
        <w:rPr>
          <w:rFonts w:ascii="Arial" w:eastAsia="Calibri" w:hAnsi="Arial" w:cs="Arial"/>
          <w:sz w:val="24"/>
          <w:szCs w:val="24"/>
        </w:rPr>
        <w:t xml:space="preserve">de ello </w:t>
      </w:r>
      <w:r w:rsidR="004D6357" w:rsidRPr="00D03404">
        <w:rPr>
          <w:rFonts w:ascii="Arial" w:eastAsia="Calibri" w:hAnsi="Arial" w:cs="Arial"/>
          <w:sz w:val="24"/>
          <w:szCs w:val="24"/>
        </w:rPr>
        <w:t xml:space="preserve">en el Auditorio mediante un mensaje que sonará previo a la representación y a la finalización de la misma. </w:t>
      </w:r>
    </w:p>
    <w:p w:rsidR="00232C77" w:rsidRPr="00D03404" w:rsidRDefault="00232C77" w:rsidP="00232C77">
      <w:pPr>
        <w:spacing w:after="0" w:line="360" w:lineRule="auto"/>
        <w:jc w:val="both"/>
        <w:rPr>
          <w:rFonts w:ascii="Arial" w:eastAsia="Calibri" w:hAnsi="Arial" w:cs="Arial"/>
          <w:sz w:val="24"/>
          <w:szCs w:val="24"/>
        </w:rPr>
      </w:pPr>
      <w:r w:rsidRPr="00D03404">
        <w:rPr>
          <w:rFonts w:ascii="Arial" w:eastAsia="Calibri" w:hAnsi="Arial" w:cs="Arial"/>
          <w:sz w:val="24"/>
          <w:szCs w:val="24"/>
        </w:rPr>
        <w:t>Una vez comenzada la actividad no se podrá entrar al Auditorio de El Carmen.</w:t>
      </w:r>
    </w:p>
    <w:p w:rsidR="005C77DC" w:rsidRPr="00D03404" w:rsidRDefault="00770F51"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Una vez finalizada la representación el público deberá permanecer en su butaca a la espera de las indicaciones del personal para proceder a la salida. </w:t>
      </w:r>
      <w:r w:rsidR="000B18F7" w:rsidRPr="00D03404">
        <w:rPr>
          <w:rFonts w:ascii="Arial" w:eastAsia="Calibri" w:hAnsi="Arial" w:cs="Arial"/>
          <w:sz w:val="24"/>
          <w:szCs w:val="24"/>
        </w:rPr>
        <w:t xml:space="preserve">La salida </w:t>
      </w:r>
      <w:r w:rsidR="00C72F7A" w:rsidRPr="00D03404">
        <w:rPr>
          <w:rFonts w:ascii="Arial" w:eastAsia="Calibri" w:hAnsi="Arial" w:cs="Arial"/>
          <w:sz w:val="24"/>
          <w:szCs w:val="24"/>
        </w:rPr>
        <w:t>será pausada, siguiendo las indicaciones del personal. El público saldrá de fila en fila de adelante hacia atr</w:t>
      </w:r>
      <w:r w:rsidR="005C77DC" w:rsidRPr="00D03404">
        <w:rPr>
          <w:rFonts w:ascii="Arial" w:eastAsia="Calibri" w:hAnsi="Arial" w:cs="Arial"/>
          <w:sz w:val="24"/>
          <w:szCs w:val="24"/>
        </w:rPr>
        <w:t xml:space="preserve">ás y </w:t>
      </w:r>
      <w:r w:rsidR="00465805" w:rsidRPr="00D03404">
        <w:rPr>
          <w:rFonts w:ascii="Arial" w:eastAsia="Calibri" w:hAnsi="Arial" w:cs="Arial"/>
          <w:sz w:val="24"/>
          <w:szCs w:val="24"/>
        </w:rPr>
        <w:t xml:space="preserve"> desde el mismo lado </w:t>
      </w:r>
      <w:r w:rsidR="005C77DC" w:rsidRPr="00D03404">
        <w:rPr>
          <w:rFonts w:ascii="Arial" w:eastAsia="Calibri" w:hAnsi="Arial" w:cs="Arial"/>
          <w:sz w:val="24"/>
          <w:szCs w:val="24"/>
        </w:rPr>
        <w:t>(</w:t>
      </w:r>
      <w:proofErr w:type="spellStart"/>
      <w:r w:rsidR="00465805" w:rsidRPr="00D03404">
        <w:rPr>
          <w:rFonts w:ascii="Arial" w:eastAsia="Calibri" w:hAnsi="Arial" w:cs="Arial"/>
          <w:sz w:val="24"/>
          <w:szCs w:val="24"/>
        </w:rPr>
        <w:t>izdo</w:t>
      </w:r>
      <w:proofErr w:type="spellEnd"/>
      <w:r w:rsidR="00465805" w:rsidRPr="00D03404">
        <w:rPr>
          <w:rFonts w:ascii="Arial" w:eastAsia="Calibri" w:hAnsi="Arial" w:cs="Arial"/>
          <w:sz w:val="24"/>
          <w:szCs w:val="24"/>
        </w:rPr>
        <w:t xml:space="preserve"> o derecho</w:t>
      </w:r>
      <w:r w:rsidR="005C77DC" w:rsidRPr="00D03404">
        <w:rPr>
          <w:rFonts w:ascii="Arial" w:eastAsia="Calibri" w:hAnsi="Arial" w:cs="Arial"/>
          <w:sz w:val="24"/>
          <w:szCs w:val="24"/>
        </w:rPr>
        <w:t>)</w:t>
      </w:r>
      <w:r w:rsidR="008977A7" w:rsidRPr="00D03404">
        <w:rPr>
          <w:rFonts w:ascii="Arial" w:eastAsia="Calibri" w:hAnsi="Arial" w:cs="Arial"/>
          <w:sz w:val="24"/>
          <w:szCs w:val="24"/>
        </w:rPr>
        <w:t xml:space="preserve"> en el que </w:t>
      </w:r>
      <w:r w:rsidR="005C77DC" w:rsidRPr="00D03404">
        <w:rPr>
          <w:rFonts w:ascii="Arial" w:eastAsia="Calibri" w:hAnsi="Arial" w:cs="Arial"/>
          <w:sz w:val="24"/>
          <w:szCs w:val="24"/>
        </w:rPr>
        <w:t xml:space="preserve">haya entrado. </w:t>
      </w:r>
    </w:p>
    <w:p w:rsidR="0086273D" w:rsidRPr="00D03404" w:rsidRDefault="0086273D" w:rsidP="00A11BE6">
      <w:pPr>
        <w:spacing w:after="0" w:line="360" w:lineRule="auto"/>
        <w:jc w:val="both"/>
        <w:rPr>
          <w:rFonts w:ascii="Arial" w:eastAsia="Calibri" w:hAnsi="Arial" w:cs="Arial"/>
          <w:sz w:val="24"/>
          <w:szCs w:val="24"/>
        </w:rPr>
      </w:pPr>
    </w:p>
    <w:p w:rsidR="00680E9A" w:rsidRPr="00D03404" w:rsidRDefault="00680E9A" w:rsidP="00860753">
      <w:pPr>
        <w:spacing w:after="0" w:line="360" w:lineRule="auto"/>
        <w:jc w:val="both"/>
        <w:rPr>
          <w:rFonts w:ascii="Arial" w:eastAsia="Calibri" w:hAnsi="Arial" w:cs="Arial"/>
          <w:b/>
          <w:sz w:val="24"/>
          <w:szCs w:val="24"/>
        </w:rPr>
      </w:pPr>
      <w:r w:rsidRPr="00D03404">
        <w:rPr>
          <w:rFonts w:ascii="Arial" w:eastAsia="Calibri" w:hAnsi="Arial" w:cs="Arial"/>
          <w:b/>
          <w:sz w:val="24"/>
          <w:szCs w:val="24"/>
        </w:rPr>
        <w:t xml:space="preserve">SEGURIDAD E HIGIENE </w:t>
      </w:r>
      <w:r w:rsidRPr="00D03404">
        <w:rPr>
          <w:rFonts w:ascii="Arial" w:eastAsia="Calibri" w:hAnsi="Arial" w:cs="Arial"/>
          <w:b/>
          <w:color w:val="FF0000"/>
          <w:sz w:val="24"/>
          <w:szCs w:val="24"/>
        </w:rPr>
        <w:t xml:space="preserve"> </w:t>
      </w:r>
    </w:p>
    <w:p w:rsidR="000E6BC1" w:rsidRPr="00D03404" w:rsidRDefault="003235F1"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El uso de la mascarilla es obligatorio en todo momento, dentro y fuera del teatro. Se recomienda que los menores acudan con mascarilla. </w:t>
      </w:r>
    </w:p>
    <w:p w:rsidR="009D0AC5" w:rsidRPr="00D03404" w:rsidRDefault="00680E9A" w:rsidP="00860753">
      <w:pPr>
        <w:spacing w:after="0" w:line="360" w:lineRule="auto"/>
        <w:jc w:val="both"/>
        <w:rPr>
          <w:rFonts w:ascii="Arial" w:eastAsia="Calibri" w:hAnsi="Arial" w:cs="Arial"/>
          <w:sz w:val="24"/>
          <w:szCs w:val="24"/>
        </w:rPr>
      </w:pPr>
      <w:r w:rsidRPr="00D03404">
        <w:rPr>
          <w:rFonts w:ascii="Arial" w:eastAsia="Calibri" w:hAnsi="Arial" w:cs="Arial"/>
          <w:b/>
          <w:sz w:val="24"/>
          <w:szCs w:val="24"/>
        </w:rPr>
        <w:t xml:space="preserve">El </w:t>
      </w:r>
      <w:r w:rsidRPr="00D03404">
        <w:rPr>
          <w:rFonts w:ascii="Arial" w:eastAsia="Calibri" w:hAnsi="Arial" w:cs="Arial"/>
          <w:sz w:val="24"/>
          <w:szCs w:val="24"/>
        </w:rPr>
        <w:t xml:space="preserve">Auditorio estará desinfectado </w:t>
      </w:r>
      <w:r w:rsidR="00EA7FA0" w:rsidRPr="00D03404">
        <w:rPr>
          <w:rFonts w:ascii="Arial" w:eastAsia="Calibri" w:hAnsi="Arial" w:cs="Arial"/>
          <w:sz w:val="24"/>
          <w:szCs w:val="24"/>
        </w:rPr>
        <w:t xml:space="preserve">y se ventilará </w:t>
      </w:r>
      <w:r w:rsidRPr="00D03404">
        <w:rPr>
          <w:rFonts w:ascii="Arial" w:eastAsia="Calibri" w:hAnsi="Arial" w:cs="Arial"/>
          <w:sz w:val="24"/>
          <w:szCs w:val="24"/>
        </w:rPr>
        <w:t>antes del comienzo de cada función</w:t>
      </w:r>
      <w:r w:rsidR="00EA7FA0" w:rsidRPr="00D03404">
        <w:rPr>
          <w:rFonts w:ascii="Arial" w:eastAsia="Calibri" w:hAnsi="Arial" w:cs="Arial"/>
          <w:sz w:val="24"/>
          <w:szCs w:val="24"/>
        </w:rPr>
        <w:t xml:space="preserve"> y a la finalización</w:t>
      </w:r>
      <w:r w:rsidRPr="00D03404">
        <w:rPr>
          <w:rFonts w:ascii="Arial" w:eastAsia="Calibri" w:hAnsi="Arial" w:cs="Arial"/>
          <w:sz w:val="24"/>
          <w:szCs w:val="24"/>
        </w:rPr>
        <w:t xml:space="preserve">. </w:t>
      </w:r>
      <w:r w:rsidR="008B67D6" w:rsidRPr="00D03404">
        <w:rPr>
          <w:rFonts w:ascii="Arial" w:eastAsia="Calibri" w:hAnsi="Arial" w:cs="Arial"/>
          <w:sz w:val="24"/>
          <w:szCs w:val="24"/>
        </w:rPr>
        <w:t xml:space="preserve">Para proceder a ello el jefe de la brigada y el personal de limpieza dispondrán del calendario de actividades organizadas por el Área de Cultura con la antelación suficiente. </w:t>
      </w:r>
    </w:p>
    <w:p w:rsidR="00680E9A" w:rsidRPr="00D03404" w:rsidRDefault="00680E9A"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Se </w:t>
      </w:r>
      <w:r w:rsidR="009D0AC5" w:rsidRPr="00D03404">
        <w:rPr>
          <w:rFonts w:ascii="Arial" w:eastAsia="Calibri" w:hAnsi="Arial" w:cs="Arial"/>
          <w:sz w:val="24"/>
          <w:szCs w:val="24"/>
        </w:rPr>
        <w:t xml:space="preserve">han colocado dispensadores con gel </w:t>
      </w:r>
      <w:proofErr w:type="spellStart"/>
      <w:r w:rsidR="009D0AC5" w:rsidRPr="00D03404">
        <w:rPr>
          <w:rFonts w:ascii="Arial" w:eastAsia="Calibri" w:hAnsi="Arial" w:cs="Arial"/>
          <w:sz w:val="24"/>
          <w:szCs w:val="24"/>
        </w:rPr>
        <w:t>hidroalcohólico</w:t>
      </w:r>
      <w:proofErr w:type="spellEnd"/>
      <w:r w:rsidR="009D0AC5" w:rsidRPr="00D03404">
        <w:rPr>
          <w:rFonts w:ascii="Arial" w:eastAsia="Calibri" w:hAnsi="Arial" w:cs="Arial"/>
          <w:sz w:val="24"/>
          <w:szCs w:val="24"/>
        </w:rPr>
        <w:t xml:space="preserve">. Es necesario hacer uso de él a la entrada y a la salida. </w:t>
      </w:r>
    </w:p>
    <w:p w:rsidR="00680E9A" w:rsidRPr="00D03404" w:rsidRDefault="009D0AC5"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Se han colocado alfombras </w:t>
      </w:r>
      <w:proofErr w:type="spellStart"/>
      <w:r w:rsidRPr="00D03404">
        <w:rPr>
          <w:rFonts w:ascii="Arial" w:eastAsia="Calibri" w:hAnsi="Arial" w:cs="Arial"/>
          <w:sz w:val="24"/>
          <w:szCs w:val="24"/>
        </w:rPr>
        <w:t>higienizantes</w:t>
      </w:r>
      <w:proofErr w:type="spellEnd"/>
      <w:r w:rsidRPr="00D03404">
        <w:rPr>
          <w:rFonts w:ascii="Arial" w:eastAsia="Calibri" w:hAnsi="Arial" w:cs="Arial"/>
          <w:sz w:val="24"/>
          <w:szCs w:val="24"/>
        </w:rPr>
        <w:t xml:space="preserve"> para las suelas de los zapatos. Es necesario utilizarlas al acceder al Auditorio. </w:t>
      </w:r>
    </w:p>
    <w:p w:rsidR="00185FFA" w:rsidRPr="00D03404" w:rsidRDefault="00185FFA"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t>No está permitido ni comer ni beber en el Auditorio.</w:t>
      </w:r>
    </w:p>
    <w:p w:rsidR="00185FFA" w:rsidRPr="00D03404" w:rsidRDefault="00185FFA"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Es recomendable no tocar superficies comunes y no tocarse ojos, nariz y boca. </w:t>
      </w:r>
    </w:p>
    <w:p w:rsidR="00185FFA" w:rsidRPr="00D03404" w:rsidRDefault="00185FFA" w:rsidP="00BE6C79">
      <w:pPr>
        <w:spacing w:after="0" w:line="360" w:lineRule="auto"/>
        <w:jc w:val="both"/>
        <w:rPr>
          <w:rFonts w:ascii="Arial" w:eastAsia="Calibri" w:hAnsi="Arial" w:cs="Arial"/>
          <w:sz w:val="24"/>
          <w:szCs w:val="24"/>
        </w:rPr>
      </w:pPr>
      <w:r w:rsidRPr="00D03404">
        <w:rPr>
          <w:rFonts w:ascii="Arial" w:eastAsia="Calibri" w:hAnsi="Arial" w:cs="Arial"/>
          <w:sz w:val="24"/>
          <w:szCs w:val="24"/>
        </w:rPr>
        <w:lastRenderedPageBreak/>
        <w:t xml:space="preserve">Es importante que si </w:t>
      </w:r>
      <w:r w:rsidR="00C15F5D" w:rsidRPr="00D03404">
        <w:rPr>
          <w:rFonts w:ascii="Arial" w:eastAsia="Calibri" w:hAnsi="Arial" w:cs="Arial"/>
          <w:sz w:val="24"/>
          <w:szCs w:val="24"/>
        </w:rPr>
        <w:t xml:space="preserve">se </w:t>
      </w:r>
      <w:r w:rsidRPr="00D03404">
        <w:rPr>
          <w:rFonts w:ascii="Arial" w:eastAsia="Calibri" w:hAnsi="Arial" w:cs="Arial"/>
          <w:sz w:val="24"/>
          <w:szCs w:val="24"/>
        </w:rPr>
        <w:t>presentan síntomas compatibles con COVID19 no</w:t>
      </w:r>
      <w:r w:rsidR="00C15F5D" w:rsidRPr="00D03404">
        <w:rPr>
          <w:rFonts w:ascii="Arial" w:eastAsia="Calibri" w:hAnsi="Arial" w:cs="Arial"/>
          <w:sz w:val="24"/>
          <w:szCs w:val="24"/>
        </w:rPr>
        <w:t xml:space="preserve"> se</w:t>
      </w:r>
      <w:r w:rsidRPr="00D03404">
        <w:rPr>
          <w:rFonts w:ascii="Arial" w:eastAsia="Calibri" w:hAnsi="Arial" w:cs="Arial"/>
          <w:sz w:val="24"/>
          <w:szCs w:val="24"/>
        </w:rPr>
        <w:t xml:space="preserve"> acceda al Auditorio y</w:t>
      </w:r>
      <w:r w:rsidR="00C15F5D" w:rsidRPr="00D03404">
        <w:rPr>
          <w:rFonts w:ascii="Arial" w:eastAsia="Calibri" w:hAnsi="Arial" w:cs="Arial"/>
          <w:sz w:val="24"/>
          <w:szCs w:val="24"/>
        </w:rPr>
        <w:t xml:space="preserve"> se</w:t>
      </w:r>
      <w:r w:rsidRPr="00D03404">
        <w:rPr>
          <w:rFonts w:ascii="Arial" w:eastAsia="Calibri" w:hAnsi="Arial" w:cs="Arial"/>
          <w:sz w:val="24"/>
          <w:szCs w:val="24"/>
        </w:rPr>
        <w:t xml:space="preserve"> contacte con el Centro de Salud. </w:t>
      </w:r>
    </w:p>
    <w:p w:rsidR="00BE6C79" w:rsidRPr="00D03404" w:rsidRDefault="00BE6C79" w:rsidP="00BE6C79">
      <w:pPr>
        <w:spacing w:after="0" w:line="360" w:lineRule="auto"/>
        <w:rPr>
          <w:rFonts w:ascii="Arial" w:eastAsia="Calibri" w:hAnsi="Arial" w:cs="Arial"/>
          <w:sz w:val="24"/>
          <w:szCs w:val="24"/>
          <w:lang w:eastAsia="es-ES"/>
        </w:rPr>
      </w:pPr>
      <w:r w:rsidRPr="00D03404">
        <w:rPr>
          <w:rFonts w:ascii="Arial" w:eastAsia="Calibri" w:hAnsi="Arial" w:cs="Arial"/>
          <w:sz w:val="24"/>
          <w:szCs w:val="24"/>
          <w:lang w:eastAsia="es-ES"/>
        </w:rPr>
        <w:t>En el caso de que en los días posteriores a haber acudido al Auditorio de El Carmen cualquier persona usuaria que presentase síntomas de hallarse afectado por el COVID-19, deberá ponerlo en conocimiento inmediato del personal de la Casa de Cultura.</w:t>
      </w:r>
    </w:p>
    <w:p w:rsidR="00BE6C79" w:rsidRPr="00D03404" w:rsidRDefault="00BE6C79" w:rsidP="00860753">
      <w:pPr>
        <w:spacing w:after="0" w:line="360" w:lineRule="auto"/>
        <w:jc w:val="both"/>
        <w:rPr>
          <w:rFonts w:ascii="Arial" w:eastAsia="Calibri" w:hAnsi="Arial" w:cs="Arial"/>
          <w:sz w:val="24"/>
          <w:szCs w:val="24"/>
        </w:rPr>
      </w:pPr>
    </w:p>
    <w:p w:rsidR="00077595" w:rsidRPr="00D03404" w:rsidRDefault="00077595" w:rsidP="00860753">
      <w:pPr>
        <w:spacing w:after="0" w:line="360" w:lineRule="auto"/>
        <w:jc w:val="both"/>
        <w:rPr>
          <w:rFonts w:ascii="Arial" w:eastAsia="Calibri" w:hAnsi="Arial" w:cs="Arial"/>
          <w:b/>
          <w:sz w:val="24"/>
          <w:szCs w:val="24"/>
        </w:rPr>
      </w:pPr>
      <w:r w:rsidRPr="00D03404">
        <w:rPr>
          <w:rFonts w:ascii="Arial" w:eastAsia="Calibri" w:hAnsi="Arial" w:cs="Arial"/>
          <w:b/>
          <w:sz w:val="24"/>
          <w:szCs w:val="24"/>
        </w:rPr>
        <w:t>ASEOS</w:t>
      </w:r>
    </w:p>
    <w:p w:rsidR="00860753" w:rsidRPr="00D03404" w:rsidRDefault="00077595"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t>Los aseos</w:t>
      </w:r>
      <w:r w:rsidRPr="00D03404">
        <w:rPr>
          <w:rFonts w:ascii="Arial" w:eastAsia="Calibri" w:hAnsi="Arial" w:cs="Arial"/>
          <w:b/>
          <w:sz w:val="24"/>
          <w:szCs w:val="24"/>
        </w:rPr>
        <w:t xml:space="preserve"> </w:t>
      </w:r>
      <w:r w:rsidRPr="00D03404">
        <w:rPr>
          <w:rFonts w:ascii="Arial" w:eastAsia="Calibri" w:hAnsi="Arial" w:cs="Arial"/>
          <w:sz w:val="24"/>
          <w:szCs w:val="24"/>
        </w:rPr>
        <w:t>estarán desinfectado</w:t>
      </w:r>
      <w:r w:rsidR="00DB3B78" w:rsidRPr="00D03404">
        <w:rPr>
          <w:rFonts w:ascii="Arial" w:eastAsia="Calibri" w:hAnsi="Arial" w:cs="Arial"/>
          <w:sz w:val="24"/>
          <w:szCs w:val="24"/>
        </w:rPr>
        <w:t>s</w:t>
      </w:r>
      <w:r w:rsidRPr="00D03404">
        <w:rPr>
          <w:rFonts w:ascii="Arial" w:eastAsia="Calibri" w:hAnsi="Arial" w:cs="Arial"/>
          <w:sz w:val="24"/>
          <w:szCs w:val="24"/>
        </w:rPr>
        <w:t xml:space="preserve"> antes del comienzo de cada </w:t>
      </w:r>
      <w:proofErr w:type="gramStart"/>
      <w:r w:rsidRPr="00D03404">
        <w:rPr>
          <w:rFonts w:ascii="Arial" w:eastAsia="Calibri" w:hAnsi="Arial" w:cs="Arial"/>
          <w:sz w:val="24"/>
          <w:szCs w:val="24"/>
        </w:rPr>
        <w:t>función</w:t>
      </w:r>
      <w:r w:rsidR="00565916" w:rsidRPr="00D03404">
        <w:rPr>
          <w:rFonts w:ascii="Arial" w:eastAsia="Calibri" w:hAnsi="Arial" w:cs="Arial"/>
          <w:sz w:val="24"/>
          <w:szCs w:val="24"/>
        </w:rPr>
        <w:t xml:space="preserve"> </w:t>
      </w:r>
      <w:r w:rsidRPr="00D03404">
        <w:rPr>
          <w:rFonts w:ascii="Arial" w:eastAsia="Calibri" w:hAnsi="Arial" w:cs="Arial"/>
          <w:sz w:val="24"/>
          <w:szCs w:val="24"/>
        </w:rPr>
        <w:t>.</w:t>
      </w:r>
      <w:proofErr w:type="gramEnd"/>
      <w:r w:rsidRPr="00D03404">
        <w:rPr>
          <w:rFonts w:ascii="Arial" w:eastAsia="Calibri" w:hAnsi="Arial" w:cs="Arial"/>
          <w:sz w:val="24"/>
          <w:szCs w:val="24"/>
        </w:rPr>
        <w:t xml:space="preserve"> </w:t>
      </w:r>
    </w:p>
    <w:p w:rsidR="00077595" w:rsidRPr="00D03404" w:rsidRDefault="00077595" w:rsidP="00860753">
      <w:pPr>
        <w:spacing w:after="0" w:line="360" w:lineRule="auto"/>
        <w:jc w:val="both"/>
        <w:rPr>
          <w:rFonts w:ascii="Arial" w:eastAsia="Calibri" w:hAnsi="Arial" w:cs="Arial"/>
          <w:b/>
          <w:sz w:val="24"/>
          <w:szCs w:val="24"/>
        </w:rPr>
      </w:pPr>
      <w:r w:rsidRPr="00D03404">
        <w:rPr>
          <w:rFonts w:ascii="Arial" w:eastAsia="Calibri" w:hAnsi="Arial" w:cs="Arial"/>
          <w:b/>
          <w:sz w:val="24"/>
          <w:szCs w:val="24"/>
        </w:rPr>
        <w:t>Para el Público</w:t>
      </w:r>
    </w:p>
    <w:p w:rsidR="00077595" w:rsidRPr="00D03404" w:rsidRDefault="0079549B" w:rsidP="00680E9A">
      <w:pPr>
        <w:spacing w:after="0" w:line="360" w:lineRule="auto"/>
        <w:ind w:left="360"/>
        <w:jc w:val="both"/>
        <w:rPr>
          <w:rFonts w:ascii="Arial" w:eastAsia="Calibri" w:hAnsi="Arial" w:cs="Arial"/>
          <w:sz w:val="24"/>
          <w:szCs w:val="24"/>
        </w:rPr>
      </w:pPr>
      <w:r w:rsidRPr="00D03404">
        <w:rPr>
          <w:rFonts w:ascii="Arial" w:eastAsia="Calibri" w:hAnsi="Arial" w:cs="Arial"/>
          <w:sz w:val="24"/>
          <w:szCs w:val="24"/>
        </w:rPr>
        <w:t>Se comunicará que es recomendable</w:t>
      </w:r>
      <w:r w:rsidR="00077595" w:rsidRPr="00D03404">
        <w:rPr>
          <w:rFonts w:ascii="Arial" w:eastAsia="Calibri" w:hAnsi="Arial" w:cs="Arial"/>
          <w:sz w:val="24"/>
          <w:szCs w:val="24"/>
        </w:rPr>
        <w:t xml:space="preserve"> limitar la utilización de los servicios en la medida de lo posible. El público en todo caso podrá utilizar los aseos que hay en el sobreclaustro (Escuela de Música). Los aseos estarán debidamente señalizados y se pondrá a disposición del público </w:t>
      </w:r>
      <w:proofErr w:type="spellStart"/>
      <w:r w:rsidR="00077595" w:rsidRPr="00D03404">
        <w:rPr>
          <w:rFonts w:ascii="Arial" w:eastAsia="Calibri" w:hAnsi="Arial" w:cs="Arial"/>
          <w:sz w:val="24"/>
          <w:szCs w:val="24"/>
        </w:rPr>
        <w:t>sprays</w:t>
      </w:r>
      <w:proofErr w:type="spellEnd"/>
      <w:r w:rsidR="00077595" w:rsidRPr="00D03404">
        <w:rPr>
          <w:rFonts w:ascii="Arial" w:eastAsia="Calibri" w:hAnsi="Arial" w:cs="Arial"/>
          <w:sz w:val="24"/>
          <w:szCs w:val="24"/>
        </w:rPr>
        <w:t xml:space="preserve"> desinfectantes para que rocíen los sanitarios una vez hayan sido utilizados. Se pondrán carteles informando de ello y apelando a su responsabilidad.</w:t>
      </w:r>
    </w:p>
    <w:p w:rsidR="00977234" w:rsidRPr="00D03404" w:rsidRDefault="00977234" w:rsidP="00680E9A">
      <w:pPr>
        <w:spacing w:after="0" w:line="360" w:lineRule="auto"/>
        <w:ind w:left="360"/>
        <w:jc w:val="both"/>
        <w:rPr>
          <w:rFonts w:ascii="Arial" w:eastAsia="Calibri" w:hAnsi="Arial" w:cs="Arial"/>
          <w:sz w:val="24"/>
          <w:szCs w:val="24"/>
        </w:rPr>
      </w:pPr>
      <w:r w:rsidRPr="00D03404">
        <w:rPr>
          <w:rFonts w:ascii="Arial" w:eastAsia="Calibri" w:hAnsi="Arial" w:cs="Arial"/>
          <w:sz w:val="24"/>
          <w:szCs w:val="24"/>
        </w:rPr>
        <w:t xml:space="preserve">En los aseos no podrán coincidir más de dos personas. </w:t>
      </w:r>
    </w:p>
    <w:p w:rsidR="00077595" w:rsidRPr="00D03404" w:rsidRDefault="00077595" w:rsidP="00860753">
      <w:pPr>
        <w:spacing w:after="0" w:line="360" w:lineRule="auto"/>
        <w:jc w:val="both"/>
        <w:rPr>
          <w:rFonts w:ascii="Arial" w:eastAsia="Calibri" w:hAnsi="Arial" w:cs="Arial"/>
          <w:b/>
          <w:sz w:val="24"/>
          <w:szCs w:val="24"/>
        </w:rPr>
      </w:pPr>
      <w:r w:rsidRPr="00D03404">
        <w:rPr>
          <w:rFonts w:ascii="Arial" w:eastAsia="Calibri" w:hAnsi="Arial" w:cs="Arial"/>
          <w:b/>
          <w:sz w:val="24"/>
          <w:szCs w:val="24"/>
        </w:rPr>
        <w:t xml:space="preserve">Para artistas y personal </w:t>
      </w:r>
      <w:r w:rsidR="00860753" w:rsidRPr="00D03404">
        <w:rPr>
          <w:rFonts w:ascii="Arial" w:eastAsia="Calibri" w:hAnsi="Arial" w:cs="Arial"/>
          <w:b/>
          <w:sz w:val="24"/>
          <w:szCs w:val="24"/>
        </w:rPr>
        <w:t xml:space="preserve">que trabaja en el </w:t>
      </w:r>
      <w:r w:rsidRPr="00D03404">
        <w:rPr>
          <w:rFonts w:ascii="Arial" w:eastAsia="Calibri" w:hAnsi="Arial" w:cs="Arial"/>
          <w:b/>
          <w:sz w:val="24"/>
          <w:szCs w:val="24"/>
        </w:rPr>
        <w:t>Auditorio</w:t>
      </w:r>
    </w:p>
    <w:p w:rsidR="00077595" w:rsidRPr="00D03404" w:rsidRDefault="00077595" w:rsidP="00077595">
      <w:pPr>
        <w:spacing w:after="0" w:line="360" w:lineRule="auto"/>
        <w:ind w:left="360"/>
        <w:jc w:val="both"/>
        <w:rPr>
          <w:rFonts w:ascii="Arial" w:eastAsia="Calibri" w:hAnsi="Arial" w:cs="Arial"/>
          <w:sz w:val="24"/>
          <w:szCs w:val="24"/>
        </w:rPr>
      </w:pPr>
      <w:r w:rsidRPr="00D03404">
        <w:rPr>
          <w:rFonts w:ascii="Arial" w:eastAsia="Calibri" w:hAnsi="Arial" w:cs="Arial"/>
          <w:sz w:val="24"/>
          <w:szCs w:val="24"/>
        </w:rPr>
        <w:t xml:space="preserve">Se habilitarán los servicios del claustro debidamente. Uno de ellos se reservará para la compañía/grupo que acuda y el otro para el personal que trabaje en el Auditorio. Los aseos estarán debidamente señalizados y se pondrá a disposición de artistas y personal </w:t>
      </w:r>
      <w:proofErr w:type="spellStart"/>
      <w:r w:rsidRPr="00D03404">
        <w:rPr>
          <w:rFonts w:ascii="Arial" w:eastAsia="Calibri" w:hAnsi="Arial" w:cs="Arial"/>
          <w:sz w:val="24"/>
          <w:szCs w:val="24"/>
        </w:rPr>
        <w:t>sprays</w:t>
      </w:r>
      <w:proofErr w:type="spellEnd"/>
      <w:r w:rsidRPr="00D03404">
        <w:rPr>
          <w:rFonts w:ascii="Arial" w:eastAsia="Calibri" w:hAnsi="Arial" w:cs="Arial"/>
          <w:sz w:val="24"/>
          <w:szCs w:val="24"/>
        </w:rPr>
        <w:t xml:space="preserve"> desinfectantes para que rocíen los sanitarios una vez hayan sido utilizados. Se pondrán carteles informando de ello y apelando a su responsabilidad.</w:t>
      </w:r>
    </w:p>
    <w:p w:rsidR="00860753" w:rsidRPr="00D03404" w:rsidRDefault="00860753" w:rsidP="00077595">
      <w:pPr>
        <w:spacing w:after="0" w:line="360" w:lineRule="auto"/>
        <w:ind w:left="360"/>
        <w:jc w:val="both"/>
        <w:rPr>
          <w:rFonts w:ascii="Arial" w:eastAsia="Calibri" w:hAnsi="Arial" w:cs="Arial"/>
          <w:sz w:val="24"/>
          <w:szCs w:val="24"/>
        </w:rPr>
      </w:pPr>
    </w:p>
    <w:p w:rsidR="00BE501F" w:rsidRPr="00D03404" w:rsidRDefault="00017605" w:rsidP="00860753">
      <w:pPr>
        <w:spacing w:after="0" w:line="360" w:lineRule="auto"/>
        <w:jc w:val="both"/>
        <w:rPr>
          <w:rFonts w:ascii="Arial" w:eastAsia="Calibri" w:hAnsi="Arial" w:cs="Arial"/>
          <w:b/>
          <w:sz w:val="24"/>
          <w:szCs w:val="24"/>
        </w:rPr>
      </w:pPr>
      <w:r w:rsidRPr="00D03404">
        <w:rPr>
          <w:rFonts w:ascii="Arial" w:eastAsia="Calibri" w:hAnsi="Arial" w:cs="Arial"/>
          <w:b/>
          <w:sz w:val="24"/>
          <w:szCs w:val="24"/>
        </w:rPr>
        <w:t>PERSONAL</w:t>
      </w:r>
      <w:r w:rsidR="00D55AE5" w:rsidRPr="00D03404">
        <w:rPr>
          <w:rFonts w:ascii="Arial" w:eastAsia="Calibri" w:hAnsi="Arial" w:cs="Arial"/>
          <w:b/>
          <w:sz w:val="24"/>
          <w:szCs w:val="24"/>
        </w:rPr>
        <w:t xml:space="preserve"> MUNICIPAL</w:t>
      </w:r>
      <w:r w:rsidRPr="00D03404">
        <w:rPr>
          <w:rFonts w:ascii="Arial" w:eastAsia="Calibri" w:hAnsi="Arial" w:cs="Arial"/>
          <w:b/>
          <w:sz w:val="24"/>
          <w:szCs w:val="24"/>
        </w:rPr>
        <w:t xml:space="preserve"> DEL ESPACIO ESCÉNICO </w:t>
      </w:r>
    </w:p>
    <w:p w:rsidR="00D7611D" w:rsidRPr="00D03404" w:rsidRDefault="00BE501F" w:rsidP="00860753">
      <w:pPr>
        <w:spacing w:after="0" w:line="360" w:lineRule="auto"/>
        <w:jc w:val="both"/>
        <w:rPr>
          <w:rFonts w:ascii="Arial" w:eastAsia="Calibri" w:hAnsi="Arial" w:cs="Arial"/>
          <w:b/>
          <w:sz w:val="24"/>
          <w:szCs w:val="24"/>
        </w:rPr>
      </w:pPr>
      <w:r w:rsidRPr="00D03404">
        <w:rPr>
          <w:rFonts w:ascii="Arial" w:eastAsia="Calibri" w:hAnsi="Arial" w:cs="Arial"/>
          <w:sz w:val="24"/>
          <w:szCs w:val="24"/>
        </w:rPr>
        <w:t xml:space="preserve">El </w:t>
      </w:r>
      <w:r w:rsidR="00017605" w:rsidRPr="00D03404">
        <w:rPr>
          <w:rFonts w:ascii="Arial" w:eastAsia="Calibri" w:hAnsi="Arial" w:cs="Arial"/>
          <w:sz w:val="24"/>
          <w:szCs w:val="24"/>
        </w:rPr>
        <w:t>personal del espacio escénico deberá llevar mascarillas</w:t>
      </w:r>
      <w:r w:rsidR="00D7611D" w:rsidRPr="00D03404">
        <w:rPr>
          <w:rFonts w:ascii="Arial" w:eastAsia="Calibri" w:hAnsi="Arial" w:cs="Arial"/>
          <w:sz w:val="24"/>
          <w:szCs w:val="24"/>
        </w:rPr>
        <w:t xml:space="preserve"> y utilizar gel </w:t>
      </w:r>
      <w:proofErr w:type="spellStart"/>
      <w:r w:rsidR="00D7611D" w:rsidRPr="00D03404">
        <w:rPr>
          <w:rFonts w:ascii="Arial" w:eastAsia="Calibri" w:hAnsi="Arial" w:cs="Arial"/>
          <w:sz w:val="24"/>
          <w:szCs w:val="24"/>
        </w:rPr>
        <w:t>hidroalcohólico</w:t>
      </w:r>
      <w:proofErr w:type="spellEnd"/>
      <w:r w:rsidR="00D7611D" w:rsidRPr="00D03404">
        <w:rPr>
          <w:rFonts w:ascii="Arial" w:eastAsia="Calibri" w:hAnsi="Arial" w:cs="Arial"/>
          <w:sz w:val="24"/>
          <w:szCs w:val="24"/>
        </w:rPr>
        <w:t>.</w:t>
      </w:r>
    </w:p>
    <w:p w:rsidR="00860753" w:rsidRPr="00D03404" w:rsidRDefault="00860753"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El personal no repartirá programas físicos. </w:t>
      </w:r>
    </w:p>
    <w:p w:rsidR="00860753" w:rsidRPr="00D03404" w:rsidRDefault="00860753" w:rsidP="00860753">
      <w:pPr>
        <w:spacing w:after="0" w:line="360" w:lineRule="auto"/>
        <w:jc w:val="both"/>
        <w:rPr>
          <w:rFonts w:ascii="Arial" w:eastAsia="Calibri" w:hAnsi="Arial" w:cs="Arial"/>
          <w:sz w:val="24"/>
          <w:szCs w:val="24"/>
        </w:rPr>
      </w:pPr>
      <w:r w:rsidRPr="00D03404">
        <w:rPr>
          <w:rFonts w:ascii="Arial" w:eastAsia="Calibri" w:hAnsi="Arial" w:cs="Arial"/>
          <w:sz w:val="24"/>
          <w:szCs w:val="24"/>
        </w:rPr>
        <w:t>El personal está autorizado para realizar pruebas</w:t>
      </w:r>
      <w:r w:rsidR="00D03C34" w:rsidRPr="00D03404">
        <w:rPr>
          <w:rFonts w:ascii="Arial" w:eastAsia="Calibri" w:hAnsi="Arial" w:cs="Arial"/>
          <w:sz w:val="24"/>
          <w:szCs w:val="24"/>
        </w:rPr>
        <w:t>, en su caso,</w:t>
      </w:r>
      <w:r w:rsidRPr="00D03404">
        <w:rPr>
          <w:rFonts w:ascii="Arial" w:eastAsia="Calibri" w:hAnsi="Arial" w:cs="Arial"/>
          <w:sz w:val="24"/>
          <w:szCs w:val="24"/>
        </w:rPr>
        <w:t xml:space="preserve"> como control de temperatura tanto al público como a los propios artistas y personal técnico de los grupos/compañías. </w:t>
      </w:r>
    </w:p>
    <w:p w:rsidR="00860753" w:rsidRPr="00D03404" w:rsidRDefault="00860753" w:rsidP="001F4133">
      <w:pPr>
        <w:spacing w:after="0" w:line="360" w:lineRule="auto"/>
        <w:jc w:val="both"/>
        <w:rPr>
          <w:rFonts w:ascii="Arial" w:eastAsia="Calibri" w:hAnsi="Arial" w:cs="Arial"/>
          <w:sz w:val="24"/>
          <w:szCs w:val="24"/>
        </w:rPr>
      </w:pPr>
      <w:r w:rsidRPr="00D03404">
        <w:rPr>
          <w:rFonts w:ascii="Arial" w:eastAsia="Calibri" w:hAnsi="Arial" w:cs="Arial"/>
          <w:sz w:val="24"/>
          <w:szCs w:val="24"/>
        </w:rPr>
        <w:t>El personal informará al público de las normas de comportamiento e higiene.</w:t>
      </w:r>
    </w:p>
    <w:p w:rsidR="00860753" w:rsidRPr="00D03404" w:rsidRDefault="00860753" w:rsidP="001F4133">
      <w:pPr>
        <w:spacing w:after="0" w:line="360" w:lineRule="auto"/>
        <w:jc w:val="both"/>
        <w:rPr>
          <w:rFonts w:ascii="Arial" w:eastAsia="Calibri" w:hAnsi="Arial" w:cs="Arial"/>
          <w:sz w:val="24"/>
          <w:szCs w:val="24"/>
        </w:rPr>
      </w:pPr>
      <w:r w:rsidRPr="00D03404">
        <w:rPr>
          <w:rFonts w:ascii="Arial" w:eastAsia="Calibri" w:hAnsi="Arial" w:cs="Arial"/>
          <w:sz w:val="24"/>
          <w:szCs w:val="24"/>
        </w:rPr>
        <w:lastRenderedPageBreak/>
        <w:t>En el Auditorio se ocuparán de la acomodación del público dos personas. Cada una de ellas atenderá los acceso</w:t>
      </w:r>
      <w:r w:rsidR="008D5C30" w:rsidRPr="00D03404">
        <w:rPr>
          <w:rFonts w:ascii="Arial" w:eastAsia="Calibri" w:hAnsi="Arial" w:cs="Arial"/>
          <w:sz w:val="24"/>
          <w:szCs w:val="24"/>
        </w:rPr>
        <w:t>s</w:t>
      </w:r>
      <w:r w:rsidRPr="00D03404">
        <w:rPr>
          <w:rFonts w:ascii="Arial" w:eastAsia="Calibri" w:hAnsi="Arial" w:cs="Arial"/>
          <w:sz w:val="24"/>
          <w:szCs w:val="24"/>
        </w:rPr>
        <w:t xml:space="preserve"> y las salidas por la</w:t>
      </w:r>
      <w:r w:rsidR="008D5C30" w:rsidRPr="00D03404">
        <w:rPr>
          <w:rFonts w:ascii="Arial" w:eastAsia="Calibri" w:hAnsi="Arial" w:cs="Arial"/>
          <w:sz w:val="24"/>
          <w:szCs w:val="24"/>
        </w:rPr>
        <w:t>s puertas de la izquierda y de</w:t>
      </w:r>
      <w:r w:rsidRPr="00D03404">
        <w:rPr>
          <w:rFonts w:ascii="Arial" w:eastAsia="Calibri" w:hAnsi="Arial" w:cs="Arial"/>
          <w:sz w:val="24"/>
          <w:szCs w:val="24"/>
        </w:rPr>
        <w:t xml:space="preserve"> la derecha, según proceda, además </w:t>
      </w:r>
      <w:r w:rsidR="008D5C30" w:rsidRPr="00D03404">
        <w:rPr>
          <w:rFonts w:ascii="Arial" w:eastAsia="Calibri" w:hAnsi="Arial" w:cs="Arial"/>
          <w:sz w:val="24"/>
          <w:szCs w:val="24"/>
        </w:rPr>
        <w:t xml:space="preserve">atenderán </w:t>
      </w:r>
      <w:r w:rsidRPr="00D03404">
        <w:rPr>
          <w:rFonts w:ascii="Arial" w:eastAsia="Calibri" w:hAnsi="Arial" w:cs="Arial"/>
          <w:sz w:val="24"/>
          <w:szCs w:val="24"/>
        </w:rPr>
        <w:t xml:space="preserve">las posibles incidencias, </w:t>
      </w:r>
      <w:r w:rsidR="008D5C30" w:rsidRPr="00D03404">
        <w:rPr>
          <w:rFonts w:ascii="Arial" w:eastAsia="Calibri" w:hAnsi="Arial" w:cs="Arial"/>
          <w:sz w:val="24"/>
          <w:szCs w:val="24"/>
        </w:rPr>
        <w:t xml:space="preserve">consultas </w:t>
      </w:r>
      <w:proofErr w:type="spellStart"/>
      <w:r w:rsidR="008D5C30" w:rsidRPr="00D03404">
        <w:rPr>
          <w:rFonts w:ascii="Arial" w:eastAsia="Calibri" w:hAnsi="Arial" w:cs="Arial"/>
          <w:sz w:val="24"/>
          <w:szCs w:val="24"/>
        </w:rPr>
        <w:t>etc</w:t>
      </w:r>
      <w:proofErr w:type="spellEnd"/>
      <w:r w:rsidR="008D5C30" w:rsidRPr="00D03404">
        <w:rPr>
          <w:rFonts w:ascii="Arial" w:eastAsia="Calibri" w:hAnsi="Arial" w:cs="Arial"/>
          <w:sz w:val="24"/>
          <w:szCs w:val="24"/>
        </w:rPr>
        <w:t xml:space="preserve"> que puedan surgir al respecto. </w:t>
      </w:r>
    </w:p>
    <w:p w:rsidR="008D5C30" w:rsidRPr="00D03404" w:rsidRDefault="008D5C30" w:rsidP="001F4133">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El </w:t>
      </w:r>
      <w:r w:rsidR="00516E1C" w:rsidRPr="00D03404">
        <w:rPr>
          <w:rFonts w:ascii="Arial" w:eastAsia="Calibri" w:hAnsi="Arial" w:cs="Arial"/>
          <w:sz w:val="24"/>
          <w:szCs w:val="24"/>
        </w:rPr>
        <w:t xml:space="preserve">mismo </w:t>
      </w:r>
      <w:r w:rsidRPr="00D03404">
        <w:rPr>
          <w:rFonts w:ascii="Arial" w:eastAsia="Calibri" w:hAnsi="Arial" w:cs="Arial"/>
          <w:sz w:val="24"/>
          <w:szCs w:val="24"/>
        </w:rPr>
        <w:t xml:space="preserve">personal se ocupará </w:t>
      </w:r>
      <w:r w:rsidR="00D03C34" w:rsidRPr="00D03404">
        <w:rPr>
          <w:rFonts w:ascii="Arial" w:eastAsia="Calibri" w:hAnsi="Arial" w:cs="Arial"/>
          <w:sz w:val="24"/>
          <w:szCs w:val="24"/>
        </w:rPr>
        <w:t xml:space="preserve">así mismo previamente </w:t>
      </w:r>
      <w:r w:rsidRPr="00D03404">
        <w:rPr>
          <w:rFonts w:ascii="Arial" w:eastAsia="Calibri" w:hAnsi="Arial" w:cs="Arial"/>
          <w:sz w:val="24"/>
          <w:szCs w:val="24"/>
        </w:rPr>
        <w:t xml:space="preserve">de la venta de entradas </w:t>
      </w:r>
      <w:r w:rsidR="00516E1C" w:rsidRPr="00D03404">
        <w:rPr>
          <w:rFonts w:ascii="Arial" w:eastAsia="Calibri" w:hAnsi="Arial" w:cs="Arial"/>
          <w:sz w:val="24"/>
          <w:szCs w:val="24"/>
        </w:rPr>
        <w:t xml:space="preserve">de carácter </w:t>
      </w:r>
      <w:r w:rsidRPr="00D03404">
        <w:rPr>
          <w:rFonts w:ascii="Arial" w:eastAsia="Calibri" w:hAnsi="Arial" w:cs="Arial"/>
          <w:sz w:val="24"/>
          <w:szCs w:val="24"/>
        </w:rPr>
        <w:t>presencial en el A</w:t>
      </w:r>
      <w:r w:rsidR="00D03C34" w:rsidRPr="00D03404">
        <w:rPr>
          <w:rFonts w:ascii="Arial" w:eastAsia="Calibri" w:hAnsi="Arial" w:cs="Arial"/>
          <w:sz w:val="24"/>
          <w:szCs w:val="24"/>
        </w:rPr>
        <w:t>uditorio</w:t>
      </w:r>
      <w:r w:rsidR="00516E1C" w:rsidRPr="00D03404">
        <w:rPr>
          <w:rFonts w:ascii="Arial" w:eastAsia="Calibri" w:hAnsi="Arial" w:cs="Arial"/>
          <w:sz w:val="24"/>
          <w:szCs w:val="24"/>
        </w:rPr>
        <w:t xml:space="preserve"> el día de la función</w:t>
      </w:r>
      <w:r w:rsidR="00D03C34" w:rsidRPr="00D03404">
        <w:rPr>
          <w:rFonts w:ascii="Arial" w:eastAsia="Calibri" w:hAnsi="Arial" w:cs="Arial"/>
          <w:sz w:val="24"/>
          <w:szCs w:val="24"/>
        </w:rPr>
        <w:t xml:space="preserve"> en el horario que aparece determinado en el apartado</w:t>
      </w:r>
      <w:r w:rsidR="00565916" w:rsidRPr="00D03404">
        <w:rPr>
          <w:rFonts w:ascii="Arial" w:eastAsia="Calibri" w:hAnsi="Arial" w:cs="Arial"/>
          <w:sz w:val="24"/>
          <w:szCs w:val="24"/>
        </w:rPr>
        <w:t xml:space="preserve"> Compra y</w:t>
      </w:r>
      <w:r w:rsidR="00D03C34" w:rsidRPr="00D03404">
        <w:rPr>
          <w:rFonts w:ascii="Arial" w:eastAsia="Calibri" w:hAnsi="Arial" w:cs="Arial"/>
          <w:sz w:val="24"/>
          <w:szCs w:val="24"/>
        </w:rPr>
        <w:t xml:space="preserve"> Venta de Entradas de este documento.</w:t>
      </w:r>
    </w:p>
    <w:p w:rsidR="008949BD" w:rsidRPr="00D03404" w:rsidRDefault="00D55AE5" w:rsidP="005C3945">
      <w:pPr>
        <w:spacing w:after="0" w:line="360" w:lineRule="auto"/>
        <w:contextualSpacing/>
        <w:jc w:val="both"/>
        <w:rPr>
          <w:rFonts w:ascii="Arial" w:eastAsia="Calibri" w:hAnsi="Arial" w:cs="Arial"/>
          <w:sz w:val="24"/>
          <w:szCs w:val="24"/>
        </w:rPr>
      </w:pPr>
      <w:r w:rsidRPr="00D03404">
        <w:rPr>
          <w:rFonts w:ascii="Arial" w:eastAsia="Calibri" w:hAnsi="Arial" w:cs="Arial"/>
          <w:sz w:val="24"/>
          <w:szCs w:val="24"/>
        </w:rPr>
        <w:t>Este personal está autorizado para solicitar nombre, apellidos y teléfono de las personas que acudan al Auditorio para asegurar</w:t>
      </w:r>
      <w:r w:rsidR="00504316" w:rsidRPr="00D03404">
        <w:rPr>
          <w:rFonts w:ascii="Arial" w:eastAsia="Calibri" w:hAnsi="Arial" w:cs="Arial"/>
          <w:sz w:val="24"/>
          <w:szCs w:val="24"/>
        </w:rPr>
        <w:t xml:space="preserve"> la trazabilidad ante</w:t>
      </w:r>
      <w:r w:rsidRPr="00D03404">
        <w:rPr>
          <w:rFonts w:ascii="Arial" w:eastAsia="Calibri" w:hAnsi="Arial" w:cs="Arial"/>
          <w:sz w:val="24"/>
          <w:szCs w:val="24"/>
        </w:rPr>
        <w:t xml:space="preserve"> posibles casos de COVID19 que puedan surgir</w:t>
      </w:r>
      <w:r w:rsidR="00504316" w:rsidRPr="00D03404">
        <w:rPr>
          <w:rFonts w:ascii="Arial" w:eastAsia="Calibri" w:hAnsi="Arial" w:cs="Arial"/>
          <w:sz w:val="24"/>
          <w:szCs w:val="24"/>
        </w:rPr>
        <w:t xml:space="preserve"> en este espacio escénico durante una actuación. </w:t>
      </w:r>
    </w:p>
    <w:p w:rsidR="000E6BC1" w:rsidRPr="00D03404" w:rsidRDefault="000E6BC1" w:rsidP="000E6BC1">
      <w:pPr>
        <w:spacing w:after="0" w:line="360" w:lineRule="auto"/>
        <w:contextualSpacing/>
        <w:jc w:val="both"/>
        <w:rPr>
          <w:rFonts w:ascii="Arial" w:eastAsia="Calibri" w:hAnsi="Arial" w:cs="Arial"/>
          <w:b/>
          <w:sz w:val="24"/>
          <w:szCs w:val="24"/>
        </w:rPr>
      </w:pPr>
      <w:r w:rsidRPr="00D03404">
        <w:rPr>
          <w:rFonts w:ascii="Arial" w:eastAsia="Calibri" w:hAnsi="Arial" w:cs="Arial"/>
          <w:b/>
          <w:sz w:val="24"/>
          <w:szCs w:val="24"/>
        </w:rPr>
        <w:t xml:space="preserve">COMPRA Y </w:t>
      </w:r>
      <w:r w:rsidR="00017605" w:rsidRPr="00D03404">
        <w:rPr>
          <w:rFonts w:ascii="Arial" w:eastAsia="Calibri" w:hAnsi="Arial" w:cs="Arial"/>
          <w:b/>
          <w:sz w:val="24"/>
          <w:szCs w:val="24"/>
        </w:rPr>
        <w:t>VENTA DE ENTRADAS</w:t>
      </w:r>
      <w:r w:rsidR="000A3998" w:rsidRPr="00D03404">
        <w:rPr>
          <w:rFonts w:ascii="Arial" w:eastAsia="Calibri" w:hAnsi="Arial" w:cs="Arial"/>
          <w:b/>
          <w:sz w:val="24"/>
          <w:szCs w:val="24"/>
        </w:rPr>
        <w:t xml:space="preserve"> </w:t>
      </w:r>
    </w:p>
    <w:p w:rsidR="007421E4" w:rsidRPr="00D03404" w:rsidRDefault="00624049" w:rsidP="000E6BC1">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Las butacas están numeradas y </w:t>
      </w:r>
      <w:proofErr w:type="spellStart"/>
      <w:r w:rsidRPr="00D03404">
        <w:rPr>
          <w:rFonts w:ascii="Arial" w:eastAsia="Calibri" w:hAnsi="Arial" w:cs="Arial"/>
          <w:sz w:val="24"/>
          <w:szCs w:val="24"/>
        </w:rPr>
        <w:t>preasignadas</w:t>
      </w:r>
      <w:proofErr w:type="spellEnd"/>
      <w:r w:rsidRPr="00D03404">
        <w:rPr>
          <w:rFonts w:ascii="Arial" w:eastAsia="Calibri" w:hAnsi="Arial" w:cs="Arial"/>
          <w:sz w:val="24"/>
          <w:szCs w:val="24"/>
        </w:rPr>
        <w:t xml:space="preserve"> a las personas que asisten como espectadores/as. </w:t>
      </w:r>
    </w:p>
    <w:p w:rsidR="00565916" w:rsidRPr="00D03404" w:rsidRDefault="00565916" w:rsidP="00565916">
      <w:pPr>
        <w:spacing w:after="0" w:line="360" w:lineRule="auto"/>
        <w:contextualSpacing/>
        <w:jc w:val="both"/>
        <w:rPr>
          <w:rFonts w:ascii="Arial" w:eastAsia="Calibri" w:hAnsi="Arial" w:cs="Arial"/>
          <w:sz w:val="24"/>
          <w:szCs w:val="24"/>
        </w:rPr>
      </w:pPr>
      <w:r w:rsidRPr="00D03404">
        <w:rPr>
          <w:rFonts w:ascii="Arial" w:eastAsia="Calibri" w:hAnsi="Arial" w:cs="Arial"/>
          <w:sz w:val="24"/>
          <w:szCs w:val="24"/>
        </w:rPr>
        <w:t>No se podrán adquirir más de 4 localidades por espectácul</w:t>
      </w:r>
      <w:bookmarkStart w:id="0" w:name="_GoBack"/>
      <w:bookmarkEnd w:id="0"/>
      <w:r w:rsidRPr="00D03404">
        <w:rPr>
          <w:rFonts w:ascii="Arial" w:eastAsia="Calibri" w:hAnsi="Arial" w:cs="Arial"/>
          <w:sz w:val="24"/>
          <w:szCs w:val="24"/>
        </w:rPr>
        <w:t xml:space="preserve">o y por persona ni se admiten reservas por teléfono. </w:t>
      </w:r>
      <w:r w:rsidR="00BC630A" w:rsidRPr="00D03404">
        <w:rPr>
          <w:rFonts w:ascii="Arial" w:eastAsia="Calibri" w:hAnsi="Arial" w:cs="Arial"/>
          <w:sz w:val="24"/>
          <w:szCs w:val="24"/>
        </w:rPr>
        <w:t xml:space="preserve">No se admiten cambios ni devoluciones de las entradas una vez hayan sido adquiridas. La suspensión del espectáculo será la única causa de devolución del importe de las entradas. </w:t>
      </w:r>
    </w:p>
    <w:p w:rsidR="002E34C6" w:rsidRPr="00D03404" w:rsidRDefault="000E6BC1" w:rsidP="002E34C6">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Las butacas estarán a la venta en bloque de 1 en espectáculos para adultos y en bloque de 2 para espectáculos familiares/infantiles. Al adquirir las entradas es necesario ajustarse a este tipo de agrupación. </w:t>
      </w:r>
      <w:r w:rsidR="002E34C6" w:rsidRPr="00D03404">
        <w:rPr>
          <w:rFonts w:ascii="Arial" w:eastAsia="Calibri" w:hAnsi="Arial" w:cs="Arial"/>
          <w:sz w:val="24"/>
          <w:szCs w:val="24"/>
        </w:rPr>
        <w:t xml:space="preserve">Los menores de 10 años deberán estar acompañados por adultos. </w:t>
      </w:r>
    </w:p>
    <w:p w:rsidR="000E6BC1" w:rsidRPr="00D03404" w:rsidRDefault="000E6BC1" w:rsidP="000E6BC1">
      <w:pPr>
        <w:spacing w:after="0" w:line="360" w:lineRule="auto"/>
        <w:jc w:val="both"/>
        <w:rPr>
          <w:rFonts w:ascii="Arial" w:eastAsia="Calibri" w:hAnsi="Arial" w:cs="Arial"/>
          <w:sz w:val="24"/>
          <w:szCs w:val="24"/>
        </w:rPr>
      </w:pPr>
    </w:p>
    <w:p w:rsidR="000E6BC1" w:rsidRPr="00D03404" w:rsidRDefault="000E6BC1" w:rsidP="000E6BC1">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La venta de dos localidades juntas se habilita a grupo familiares o </w:t>
      </w:r>
      <w:proofErr w:type="spellStart"/>
      <w:r w:rsidRPr="00D03404">
        <w:rPr>
          <w:rFonts w:ascii="Arial" w:eastAsia="Calibri" w:hAnsi="Arial" w:cs="Arial"/>
          <w:sz w:val="24"/>
          <w:szCs w:val="24"/>
        </w:rPr>
        <w:t>convivenciales</w:t>
      </w:r>
      <w:proofErr w:type="spellEnd"/>
      <w:r w:rsidRPr="00D03404">
        <w:rPr>
          <w:rFonts w:ascii="Arial" w:eastAsia="Calibri" w:hAnsi="Arial" w:cs="Arial"/>
          <w:sz w:val="24"/>
          <w:szCs w:val="24"/>
        </w:rPr>
        <w:t xml:space="preserve"> sobre la base de responsabilidad individual de todas las personas en contra de la pandemia. Para cualquier duda o información hay que ponerse en contacto con el </w:t>
      </w:r>
      <w:proofErr w:type="spellStart"/>
      <w:r w:rsidRPr="00D03404">
        <w:rPr>
          <w:rFonts w:ascii="Arial" w:eastAsia="Calibri" w:hAnsi="Arial" w:cs="Arial"/>
          <w:sz w:val="24"/>
          <w:szCs w:val="24"/>
        </w:rPr>
        <w:t>tfno</w:t>
      </w:r>
      <w:proofErr w:type="spellEnd"/>
      <w:r w:rsidRPr="00D03404">
        <w:rPr>
          <w:rFonts w:ascii="Arial" w:eastAsia="Calibri" w:hAnsi="Arial" w:cs="Arial"/>
          <w:sz w:val="24"/>
          <w:szCs w:val="24"/>
        </w:rPr>
        <w:t xml:space="preserve"> 948 870 251 en horario de martes a viernes de 9:30 a 14 y de 18 a 21 h. </w:t>
      </w:r>
    </w:p>
    <w:p w:rsidR="000F34AC" w:rsidRPr="00D03404" w:rsidRDefault="000F34AC" w:rsidP="000E6BC1">
      <w:pPr>
        <w:spacing w:after="0" w:line="360" w:lineRule="auto"/>
        <w:jc w:val="both"/>
        <w:rPr>
          <w:rFonts w:ascii="Arial" w:eastAsia="Calibri" w:hAnsi="Arial" w:cs="Arial"/>
          <w:sz w:val="24"/>
          <w:szCs w:val="24"/>
        </w:rPr>
      </w:pPr>
      <w:r w:rsidRPr="00D03404">
        <w:rPr>
          <w:rFonts w:ascii="Arial" w:eastAsia="Calibri" w:hAnsi="Arial" w:cs="Arial"/>
          <w:sz w:val="24"/>
          <w:szCs w:val="24"/>
        </w:rPr>
        <w:t xml:space="preserve">Los horarios de venta en taquilla los días de las funciones se han modificado debido al cambio en la forma de acceder al Auditorio (dos accesos que controlar) para mejorar la seguridad. </w:t>
      </w:r>
    </w:p>
    <w:p w:rsidR="000E6BC1" w:rsidRPr="00D03404" w:rsidRDefault="000F34AC" w:rsidP="000E6BC1">
      <w:pPr>
        <w:spacing w:after="0" w:line="360" w:lineRule="auto"/>
        <w:contextualSpacing/>
        <w:jc w:val="both"/>
        <w:rPr>
          <w:rFonts w:ascii="Arial" w:eastAsia="Calibri" w:hAnsi="Arial" w:cs="Arial"/>
          <w:sz w:val="24"/>
          <w:szCs w:val="24"/>
        </w:rPr>
      </w:pPr>
      <w:r w:rsidRPr="00D03404">
        <w:rPr>
          <w:rFonts w:ascii="Arial" w:eastAsia="Calibri" w:hAnsi="Arial" w:cs="Arial"/>
          <w:sz w:val="24"/>
          <w:szCs w:val="24"/>
        </w:rPr>
        <w:lastRenderedPageBreak/>
        <w:t>La taquilla del Auditorio de El Carmen estará abierta (si quedan entradas) para las funciones de adultos de 19:</w:t>
      </w:r>
      <w:r w:rsidR="00F77E71" w:rsidRPr="00D03404">
        <w:rPr>
          <w:rFonts w:ascii="Arial" w:eastAsia="Calibri" w:hAnsi="Arial" w:cs="Arial"/>
          <w:sz w:val="24"/>
          <w:szCs w:val="24"/>
        </w:rPr>
        <w:t xml:space="preserve"> 00 a 19:30 h </w:t>
      </w:r>
      <w:r w:rsidRPr="00D03404">
        <w:rPr>
          <w:rFonts w:ascii="Arial" w:eastAsia="Calibri" w:hAnsi="Arial" w:cs="Arial"/>
          <w:sz w:val="24"/>
          <w:szCs w:val="24"/>
        </w:rPr>
        <w:t xml:space="preserve">y para las funciones infantiles y familiares de 17:00 a 17:30 h. Las posibles consultas este día y en los horarios señalados más arriba se atenderán en el </w:t>
      </w:r>
      <w:proofErr w:type="spellStart"/>
      <w:r w:rsidRPr="00D03404">
        <w:rPr>
          <w:rFonts w:ascii="Arial" w:eastAsia="Calibri" w:hAnsi="Arial" w:cs="Arial"/>
          <w:sz w:val="24"/>
          <w:szCs w:val="24"/>
        </w:rPr>
        <w:t>tfno</w:t>
      </w:r>
      <w:proofErr w:type="spellEnd"/>
      <w:r w:rsidRPr="00D03404">
        <w:rPr>
          <w:rFonts w:ascii="Arial" w:eastAsia="Calibri" w:hAnsi="Arial" w:cs="Arial"/>
          <w:sz w:val="24"/>
          <w:szCs w:val="24"/>
        </w:rPr>
        <w:t xml:space="preserve"> 948 870 632. No se podrán adquirir entradas por teléfono. </w:t>
      </w:r>
    </w:p>
    <w:p w:rsidR="000F34AC" w:rsidRPr="00D03404" w:rsidRDefault="000F34AC" w:rsidP="000E6BC1">
      <w:pPr>
        <w:spacing w:after="0" w:line="360" w:lineRule="auto"/>
        <w:contextualSpacing/>
        <w:jc w:val="both"/>
        <w:rPr>
          <w:rFonts w:ascii="Arial" w:eastAsia="Calibri" w:hAnsi="Arial" w:cs="Arial"/>
          <w:sz w:val="24"/>
          <w:szCs w:val="24"/>
        </w:rPr>
      </w:pPr>
      <w:r w:rsidRPr="00D03404">
        <w:rPr>
          <w:rFonts w:ascii="Arial" w:eastAsia="Calibri" w:hAnsi="Arial" w:cs="Arial"/>
          <w:sz w:val="24"/>
          <w:szCs w:val="24"/>
        </w:rPr>
        <w:t>Una vez se cierre la taquilla se dar</w:t>
      </w:r>
      <w:r w:rsidR="00F77E71" w:rsidRPr="00D03404">
        <w:rPr>
          <w:rFonts w:ascii="Arial" w:eastAsia="Calibri" w:hAnsi="Arial" w:cs="Arial"/>
          <w:sz w:val="24"/>
          <w:szCs w:val="24"/>
        </w:rPr>
        <w:t xml:space="preserve">á acceso al </w:t>
      </w:r>
      <w:r w:rsidRPr="00D03404">
        <w:rPr>
          <w:rFonts w:ascii="Arial" w:eastAsia="Calibri" w:hAnsi="Arial" w:cs="Arial"/>
          <w:sz w:val="24"/>
          <w:szCs w:val="24"/>
        </w:rPr>
        <w:t>público por las respectivas puertas. El público no podr</w:t>
      </w:r>
      <w:r w:rsidR="00F77E71" w:rsidRPr="00D03404">
        <w:rPr>
          <w:rFonts w:ascii="Arial" w:eastAsia="Calibri" w:hAnsi="Arial" w:cs="Arial"/>
          <w:sz w:val="24"/>
          <w:szCs w:val="24"/>
        </w:rPr>
        <w:t>á acceder al interior</w:t>
      </w:r>
      <w:r w:rsidRPr="00D03404">
        <w:rPr>
          <w:rFonts w:ascii="Arial" w:eastAsia="Calibri" w:hAnsi="Arial" w:cs="Arial"/>
          <w:sz w:val="24"/>
          <w:szCs w:val="24"/>
        </w:rPr>
        <w:t xml:space="preserve"> del Auditorio hasta que no se cierre la taquilla. </w:t>
      </w:r>
    </w:p>
    <w:p w:rsidR="009C10A9" w:rsidRPr="00D03404" w:rsidRDefault="009C10A9" w:rsidP="007421E4">
      <w:pPr>
        <w:spacing w:after="0" w:line="360" w:lineRule="auto"/>
        <w:jc w:val="both"/>
        <w:rPr>
          <w:rFonts w:ascii="Arial" w:eastAsia="Calibri" w:hAnsi="Arial" w:cs="Arial"/>
          <w:color w:val="FF0000"/>
          <w:sz w:val="24"/>
          <w:szCs w:val="24"/>
        </w:rPr>
      </w:pPr>
    </w:p>
    <w:sectPr w:rsidR="009C10A9" w:rsidRPr="00D0340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AF" w:rsidRDefault="00130CAF" w:rsidP="00017605">
      <w:pPr>
        <w:spacing w:after="0" w:line="240" w:lineRule="auto"/>
      </w:pPr>
      <w:r>
        <w:separator/>
      </w:r>
    </w:p>
  </w:endnote>
  <w:endnote w:type="continuationSeparator" w:id="0">
    <w:p w:rsidR="00130CAF" w:rsidRDefault="00130CAF" w:rsidP="0001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02849"/>
      <w:docPartObj>
        <w:docPartGallery w:val="Page Numbers (Bottom of Page)"/>
        <w:docPartUnique/>
      </w:docPartObj>
    </w:sdtPr>
    <w:sdtEndPr/>
    <w:sdtContent>
      <w:p w:rsidR="00A97259" w:rsidRDefault="00A97259">
        <w:pPr>
          <w:pStyle w:val="Piedepgina"/>
          <w:jc w:val="right"/>
        </w:pPr>
        <w:r>
          <w:fldChar w:fldCharType="begin"/>
        </w:r>
        <w:r>
          <w:instrText>PAGE   \* MERGEFORMAT</w:instrText>
        </w:r>
        <w:r>
          <w:fldChar w:fldCharType="separate"/>
        </w:r>
        <w:r w:rsidR="00D03404">
          <w:rPr>
            <w:noProof/>
          </w:rPr>
          <w:t>6</w:t>
        </w:r>
        <w:r>
          <w:fldChar w:fldCharType="end"/>
        </w:r>
      </w:p>
    </w:sdtContent>
  </w:sdt>
  <w:p w:rsidR="00A97259" w:rsidRDefault="00A972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AF" w:rsidRDefault="00130CAF" w:rsidP="00017605">
      <w:pPr>
        <w:spacing w:after="0" w:line="240" w:lineRule="auto"/>
      </w:pPr>
      <w:r>
        <w:separator/>
      </w:r>
    </w:p>
  </w:footnote>
  <w:footnote w:type="continuationSeparator" w:id="0">
    <w:p w:rsidR="00130CAF" w:rsidRDefault="00130CAF" w:rsidP="00017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31" w:rsidRPr="003E5A26" w:rsidRDefault="003E5A26" w:rsidP="003E5A26">
    <w:pPr>
      <w:pBdr>
        <w:bottom w:val="single" w:sz="12" w:space="1" w:color="auto"/>
      </w:pBdr>
    </w:pPr>
    <w:r>
      <w:rPr>
        <w:rFonts w:ascii="Calibri" w:eastAsia="Calibri" w:hAnsi="Calibri" w:cs="Times New Roman"/>
        <w:b/>
        <w:noProof/>
        <w:lang w:eastAsia="es-ES"/>
      </w:rPr>
      <w:drawing>
        <wp:inline distT="0" distB="0" distL="0" distR="0" wp14:anchorId="7B1D111C" wp14:editId="252662AC">
          <wp:extent cx="847725" cy="509624"/>
          <wp:effectExtent l="0" t="0" r="0" b="5080"/>
          <wp:docPr id="3" name="Imagen 3" descr="T:\Publico\IRATXE\LOGOS\casa cultura\casacultura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ublico\IRATXE\LOGOS\casa cultura\casacultura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923" cy="510945"/>
                  </a:xfrm>
                  <a:prstGeom prst="rect">
                    <a:avLst/>
                  </a:prstGeom>
                  <a:noFill/>
                  <a:ln>
                    <a:noFill/>
                  </a:ln>
                </pic:spPr>
              </pic:pic>
            </a:graphicData>
          </a:graphic>
        </wp:inline>
      </w:drawing>
    </w:r>
    <w:r>
      <w:tab/>
    </w:r>
    <w:r>
      <w:tab/>
    </w:r>
    <w:r>
      <w:tab/>
    </w:r>
    <w:r>
      <w:tab/>
    </w:r>
    <w:r>
      <w:tab/>
    </w:r>
    <w:r>
      <w:tab/>
    </w:r>
    <w:r>
      <w:tab/>
    </w:r>
    <w:r>
      <w:tab/>
    </w:r>
    <w:r>
      <w:rPr>
        <w:rFonts w:ascii="Calibri" w:eastAsia="Calibri" w:hAnsi="Calibri" w:cs="Times New Roman"/>
        <w:b/>
        <w:noProof/>
        <w:lang w:eastAsia="es-ES"/>
      </w:rPr>
      <w:drawing>
        <wp:inline distT="0" distB="0" distL="0" distR="0" wp14:anchorId="4CA431EE" wp14:editId="521C624F">
          <wp:extent cx="690610" cy="511590"/>
          <wp:effectExtent l="0" t="0" r="0" b="3175"/>
          <wp:docPr id="4" name="Imagen 4" descr="T:\Publico\IRATXE\LOGOS\ayto\Ayto.logo grises RGB-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ublico\IRATXE\LOGOS\ayto\Ayto.logo grises RGB-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779" cy="5124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64C3"/>
    <w:multiLevelType w:val="hybridMultilevel"/>
    <w:tmpl w:val="0C9C113C"/>
    <w:lvl w:ilvl="0" w:tplc="00C28558">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E765F7"/>
    <w:multiLevelType w:val="multilevel"/>
    <w:tmpl w:val="13421C34"/>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E83B29"/>
    <w:multiLevelType w:val="multilevel"/>
    <w:tmpl w:val="AAD422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BC55A84"/>
    <w:multiLevelType w:val="hybridMultilevel"/>
    <w:tmpl w:val="E97E4BB6"/>
    <w:lvl w:ilvl="0" w:tplc="A9CA5EB0">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2F46544F"/>
    <w:multiLevelType w:val="hybridMultilevel"/>
    <w:tmpl w:val="84F66A4A"/>
    <w:lvl w:ilvl="0" w:tplc="6C1AA76C">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852326"/>
    <w:multiLevelType w:val="hybridMultilevel"/>
    <w:tmpl w:val="97D8D44E"/>
    <w:lvl w:ilvl="0" w:tplc="7734A7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9A81122"/>
    <w:multiLevelType w:val="multilevel"/>
    <w:tmpl w:val="F6E0713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6A225E"/>
    <w:multiLevelType w:val="hybridMultilevel"/>
    <w:tmpl w:val="0D1418F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9C4058"/>
    <w:multiLevelType w:val="hybridMultilevel"/>
    <w:tmpl w:val="D4B0058C"/>
    <w:lvl w:ilvl="0" w:tplc="0AD6FC60">
      <w:start w:val="1"/>
      <w:numFmt w:val="decimal"/>
      <w:lvlText w:val="%1-"/>
      <w:lvlJc w:val="left"/>
      <w:pPr>
        <w:ind w:left="2490" w:hanging="360"/>
      </w:pPr>
      <w:rPr>
        <w:rFonts w:hint="default"/>
        <w:color w:val="auto"/>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9">
    <w:nsid w:val="5C2F43D0"/>
    <w:multiLevelType w:val="hybridMultilevel"/>
    <w:tmpl w:val="DDF23B84"/>
    <w:lvl w:ilvl="0" w:tplc="CC14B31C">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D42ECD"/>
    <w:multiLevelType w:val="hybridMultilevel"/>
    <w:tmpl w:val="00C03B04"/>
    <w:lvl w:ilvl="0" w:tplc="5D700B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38F2D71"/>
    <w:multiLevelType w:val="multilevel"/>
    <w:tmpl w:val="286C19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679042F"/>
    <w:multiLevelType w:val="multilevel"/>
    <w:tmpl w:val="68C82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1B1F7B"/>
    <w:multiLevelType w:val="multilevel"/>
    <w:tmpl w:val="AD82CE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3F6C34"/>
    <w:multiLevelType w:val="hybridMultilevel"/>
    <w:tmpl w:val="62A610DE"/>
    <w:lvl w:ilvl="0" w:tplc="B3E62D5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4D5AAF"/>
    <w:multiLevelType w:val="hybridMultilevel"/>
    <w:tmpl w:val="D332BB3A"/>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1A76388"/>
    <w:multiLevelType w:val="hybridMultilevel"/>
    <w:tmpl w:val="F2820DEC"/>
    <w:lvl w:ilvl="0" w:tplc="CC14B31C">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1F46289"/>
    <w:multiLevelType w:val="hybridMultilevel"/>
    <w:tmpl w:val="E4066B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B26E7B"/>
    <w:multiLevelType w:val="hybridMultilevel"/>
    <w:tmpl w:val="20C0DF2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304A5E"/>
    <w:multiLevelType w:val="hybridMultilevel"/>
    <w:tmpl w:val="5AA8674C"/>
    <w:lvl w:ilvl="0" w:tplc="B3E62D5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632FEF"/>
    <w:multiLevelType w:val="multilevel"/>
    <w:tmpl w:val="4DBEFC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F507A4"/>
    <w:multiLevelType w:val="multilevel"/>
    <w:tmpl w:val="891C744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DC2EC7"/>
    <w:multiLevelType w:val="hybridMultilevel"/>
    <w:tmpl w:val="276E086C"/>
    <w:lvl w:ilvl="0" w:tplc="13561ACA">
      <w:start w:val="1"/>
      <w:numFmt w:val="bullet"/>
      <w:lvlText w:val="-"/>
      <w:lvlJc w:val="left"/>
      <w:pPr>
        <w:ind w:left="720" w:hanging="360"/>
      </w:pPr>
      <w:rPr>
        <w:rFonts w:ascii="Calibri" w:eastAsia="Calibri" w:hAnsi="Calibri" w:cs="Calibri"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0"/>
  </w:num>
  <w:num w:numId="4">
    <w:abstractNumId w:val="13"/>
  </w:num>
  <w:num w:numId="5">
    <w:abstractNumId w:val="1"/>
  </w:num>
  <w:num w:numId="6">
    <w:abstractNumId w:val="21"/>
  </w:num>
  <w:num w:numId="7">
    <w:abstractNumId w:val="6"/>
  </w:num>
  <w:num w:numId="8">
    <w:abstractNumId w:val="14"/>
  </w:num>
  <w:num w:numId="9">
    <w:abstractNumId w:val="0"/>
  </w:num>
  <w:num w:numId="10">
    <w:abstractNumId w:val="19"/>
  </w:num>
  <w:num w:numId="11">
    <w:abstractNumId w:val="3"/>
  </w:num>
  <w:num w:numId="12">
    <w:abstractNumId w:val="11"/>
  </w:num>
  <w:num w:numId="13">
    <w:abstractNumId w:val="18"/>
  </w:num>
  <w:num w:numId="14">
    <w:abstractNumId w:val="10"/>
  </w:num>
  <w:num w:numId="15">
    <w:abstractNumId w:val="12"/>
  </w:num>
  <w:num w:numId="16">
    <w:abstractNumId w:val="8"/>
  </w:num>
  <w:num w:numId="17">
    <w:abstractNumId w:val="5"/>
  </w:num>
  <w:num w:numId="18">
    <w:abstractNumId w:val="7"/>
  </w:num>
  <w:num w:numId="19">
    <w:abstractNumId w:val="17"/>
  </w:num>
  <w:num w:numId="20">
    <w:abstractNumId w:val="22"/>
  </w:num>
  <w:num w:numId="21">
    <w:abstractNumId w:val="9"/>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81"/>
    <w:rsid w:val="00017605"/>
    <w:rsid w:val="0003728D"/>
    <w:rsid w:val="00045FF3"/>
    <w:rsid w:val="00046D20"/>
    <w:rsid w:val="000758C9"/>
    <w:rsid w:val="00077595"/>
    <w:rsid w:val="00086C83"/>
    <w:rsid w:val="000A3167"/>
    <w:rsid w:val="000A3998"/>
    <w:rsid w:val="000B18F7"/>
    <w:rsid w:val="000B2FCE"/>
    <w:rsid w:val="000B756D"/>
    <w:rsid w:val="000D0060"/>
    <w:rsid w:val="000E0252"/>
    <w:rsid w:val="000E6BC1"/>
    <w:rsid w:val="000F34AC"/>
    <w:rsid w:val="00104C31"/>
    <w:rsid w:val="00130CAF"/>
    <w:rsid w:val="001347B1"/>
    <w:rsid w:val="00135884"/>
    <w:rsid w:val="00150F5F"/>
    <w:rsid w:val="001648B0"/>
    <w:rsid w:val="001676DB"/>
    <w:rsid w:val="00185FFA"/>
    <w:rsid w:val="001C785F"/>
    <w:rsid w:val="001D3BFE"/>
    <w:rsid w:val="001E02E1"/>
    <w:rsid w:val="001F0FC4"/>
    <w:rsid w:val="001F4133"/>
    <w:rsid w:val="00214EC2"/>
    <w:rsid w:val="00225D83"/>
    <w:rsid w:val="00226D9E"/>
    <w:rsid w:val="00232C77"/>
    <w:rsid w:val="00233FC5"/>
    <w:rsid w:val="00274293"/>
    <w:rsid w:val="0027545B"/>
    <w:rsid w:val="002B5337"/>
    <w:rsid w:val="002D1E0F"/>
    <w:rsid w:val="002D6E0C"/>
    <w:rsid w:val="002E34C6"/>
    <w:rsid w:val="002E58AB"/>
    <w:rsid w:val="00305D84"/>
    <w:rsid w:val="00314FE0"/>
    <w:rsid w:val="00316B6E"/>
    <w:rsid w:val="003235F1"/>
    <w:rsid w:val="00333D7B"/>
    <w:rsid w:val="00335A2D"/>
    <w:rsid w:val="00356C81"/>
    <w:rsid w:val="00357944"/>
    <w:rsid w:val="00357C79"/>
    <w:rsid w:val="0036272D"/>
    <w:rsid w:val="00374787"/>
    <w:rsid w:val="00374F51"/>
    <w:rsid w:val="00377281"/>
    <w:rsid w:val="00387545"/>
    <w:rsid w:val="003C42E0"/>
    <w:rsid w:val="003D48FD"/>
    <w:rsid w:val="003E47C7"/>
    <w:rsid w:val="003E5A26"/>
    <w:rsid w:val="003F20F5"/>
    <w:rsid w:val="00412F4C"/>
    <w:rsid w:val="00437626"/>
    <w:rsid w:val="00450922"/>
    <w:rsid w:val="00465805"/>
    <w:rsid w:val="00471EBB"/>
    <w:rsid w:val="00481C16"/>
    <w:rsid w:val="00485B26"/>
    <w:rsid w:val="004D6357"/>
    <w:rsid w:val="004F51D0"/>
    <w:rsid w:val="00504316"/>
    <w:rsid w:val="00516E1C"/>
    <w:rsid w:val="0053746D"/>
    <w:rsid w:val="0056232E"/>
    <w:rsid w:val="00562884"/>
    <w:rsid w:val="00563144"/>
    <w:rsid w:val="00565916"/>
    <w:rsid w:val="00571525"/>
    <w:rsid w:val="00582C20"/>
    <w:rsid w:val="005A3AB0"/>
    <w:rsid w:val="005B6A1B"/>
    <w:rsid w:val="005B7ACC"/>
    <w:rsid w:val="005C3945"/>
    <w:rsid w:val="005C52A8"/>
    <w:rsid w:val="005C77DC"/>
    <w:rsid w:val="005E30B2"/>
    <w:rsid w:val="005E5E0C"/>
    <w:rsid w:val="006000C9"/>
    <w:rsid w:val="00624049"/>
    <w:rsid w:val="00633983"/>
    <w:rsid w:val="0063429E"/>
    <w:rsid w:val="006366EE"/>
    <w:rsid w:val="00657A63"/>
    <w:rsid w:val="00674060"/>
    <w:rsid w:val="00680E9A"/>
    <w:rsid w:val="006C6CFE"/>
    <w:rsid w:val="006D0723"/>
    <w:rsid w:val="006D420E"/>
    <w:rsid w:val="006E1DF6"/>
    <w:rsid w:val="006F1AD7"/>
    <w:rsid w:val="006F7FE7"/>
    <w:rsid w:val="0070478E"/>
    <w:rsid w:val="0070697C"/>
    <w:rsid w:val="00732F47"/>
    <w:rsid w:val="007421E4"/>
    <w:rsid w:val="00770F51"/>
    <w:rsid w:val="007846A9"/>
    <w:rsid w:val="0079549B"/>
    <w:rsid w:val="007B19DC"/>
    <w:rsid w:val="007D571F"/>
    <w:rsid w:val="007F671E"/>
    <w:rsid w:val="00820FC6"/>
    <w:rsid w:val="00827913"/>
    <w:rsid w:val="0083233B"/>
    <w:rsid w:val="00850CFF"/>
    <w:rsid w:val="00855C57"/>
    <w:rsid w:val="00860753"/>
    <w:rsid w:val="008623DE"/>
    <w:rsid w:val="0086273D"/>
    <w:rsid w:val="0086781D"/>
    <w:rsid w:val="00885C56"/>
    <w:rsid w:val="008949BD"/>
    <w:rsid w:val="00895138"/>
    <w:rsid w:val="008977A7"/>
    <w:rsid w:val="0089796B"/>
    <w:rsid w:val="00897EB7"/>
    <w:rsid w:val="008A480E"/>
    <w:rsid w:val="008B67D6"/>
    <w:rsid w:val="008D2986"/>
    <w:rsid w:val="008D5409"/>
    <w:rsid w:val="008D5C30"/>
    <w:rsid w:val="008E4CDE"/>
    <w:rsid w:val="008F76B5"/>
    <w:rsid w:val="00907051"/>
    <w:rsid w:val="00931064"/>
    <w:rsid w:val="00933E67"/>
    <w:rsid w:val="00935B2B"/>
    <w:rsid w:val="009375C4"/>
    <w:rsid w:val="009506E0"/>
    <w:rsid w:val="00951471"/>
    <w:rsid w:val="0096768B"/>
    <w:rsid w:val="00967CF8"/>
    <w:rsid w:val="00973B97"/>
    <w:rsid w:val="00974733"/>
    <w:rsid w:val="00977234"/>
    <w:rsid w:val="00997E5A"/>
    <w:rsid w:val="009A2D87"/>
    <w:rsid w:val="009B3C47"/>
    <w:rsid w:val="009C10A9"/>
    <w:rsid w:val="009D0AC5"/>
    <w:rsid w:val="009D1B34"/>
    <w:rsid w:val="009D4BED"/>
    <w:rsid w:val="009F636F"/>
    <w:rsid w:val="00A11BE6"/>
    <w:rsid w:val="00A26F53"/>
    <w:rsid w:val="00A3122A"/>
    <w:rsid w:val="00A4701F"/>
    <w:rsid w:val="00A86286"/>
    <w:rsid w:val="00A97259"/>
    <w:rsid w:val="00AD0410"/>
    <w:rsid w:val="00AE574F"/>
    <w:rsid w:val="00B65D6A"/>
    <w:rsid w:val="00B81378"/>
    <w:rsid w:val="00B82157"/>
    <w:rsid w:val="00B95677"/>
    <w:rsid w:val="00BA1351"/>
    <w:rsid w:val="00BC630A"/>
    <w:rsid w:val="00BE1778"/>
    <w:rsid w:val="00BE501F"/>
    <w:rsid w:val="00BE6C79"/>
    <w:rsid w:val="00BF178A"/>
    <w:rsid w:val="00C007D6"/>
    <w:rsid w:val="00C15F5D"/>
    <w:rsid w:val="00C209BF"/>
    <w:rsid w:val="00C21450"/>
    <w:rsid w:val="00C22B34"/>
    <w:rsid w:val="00C62027"/>
    <w:rsid w:val="00C65294"/>
    <w:rsid w:val="00C72F7A"/>
    <w:rsid w:val="00C772B0"/>
    <w:rsid w:val="00CA124F"/>
    <w:rsid w:val="00CB0FFE"/>
    <w:rsid w:val="00CE6EC9"/>
    <w:rsid w:val="00D03404"/>
    <w:rsid w:val="00D03C34"/>
    <w:rsid w:val="00D11313"/>
    <w:rsid w:val="00D27FCD"/>
    <w:rsid w:val="00D55AE5"/>
    <w:rsid w:val="00D64FE1"/>
    <w:rsid w:val="00D7611D"/>
    <w:rsid w:val="00D90322"/>
    <w:rsid w:val="00D917C1"/>
    <w:rsid w:val="00D91FB1"/>
    <w:rsid w:val="00D92BC5"/>
    <w:rsid w:val="00DA28E4"/>
    <w:rsid w:val="00DA4D80"/>
    <w:rsid w:val="00DA5438"/>
    <w:rsid w:val="00DB3B78"/>
    <w:rsid w:val="00DB4E99"/>
    <w:rsid w:val="00DE3C79"/>
    <w:rsid w:val="00DE6D55"/>
    <w:rsid w:val="00E011C8"/>
    <w:rsid w:val="00E1705A"/>
    <w:rsid w:val="00E2760E"/>
    <w:rsid w:val="00E30DCC"/>
    <w:rsid w:val="00E353FC"/>
    <w:rsid w:val="00E5427A"/>
    <w:rsid w:val="00E62F4A"/>
    <w:rsid w:val="00E70AAC"/>
    <w:rsid w:val="00E728B2"/>
    <w:rsid w:val="00E72BDC"/>
    <w:rsid w:val="00E80ECF"/>
    <w:rsid w:val="00E91135"/>
    <w:rsid w:val="00EA19AA"/>
    <w:rsid w:val="00EA7FA0"/>
    <w:rsid w:val="00EB4806"/>
    <w:rsid w:val="00ED6DE8"/>
    <w:rsid w:val="00EE4459"/>
    <w:rsid w:val="00F11FF4"/>
    <w:rsid w:val="00F1240F"/>
    <w:rsid w:val="00F76B6E"/>
    <w:rsid w:val="00F77012"/>
    <w:rsid w:val="00F779D2"/>
    <w:rsid w:val="00F77E71"/>
    <w:rsid w:val="00F824D5"/>
    <w:rsid w:val="00F94CE1"/>
    <w:rsid w:val="00F963BD"/>
    <w:rsid w:val="00FA57FB"/>
    <w:rsid w:val="00FB39CA"/>
    <w:rsid w:val="00FB7A06"/>
    <w:rsid w:val="00FC6F38"/>
    <w:rsid w:val="00FE5A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6E0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728B2"/>
    <w:pPr>
      <w:ind w:left="720"/>
      <w:contextualSpacing/>
    </w:pPr>
  </w:style>
  <w:style w:type="paragraph" w:styleId="Encabezado">
    <w:name w:val="header"/>
    <w:basedOn w:val="Normal"/>
    <w:link w:val="EncabezadoCar"/>
    <w:uiPriority w:val="99"/>
    <w:unhideWhenUsed/>
    <w:rsid w:val="000176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7605"/>
  </w:style>
  <w:style w:type="paragraph" w:styleId="Piedepgina">
    <w:name w:val="footer"/>
    <w:basedOn w:val="Normal"/>
    <w:link w:val="PiedepginaCar"/>
    <w:uiPriority w:val="99"/>
    <w:unhideWhenUsed/>
    <w:rsid w:val="000176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7605"/>
  </w:style>
  <w:style w:type="character" w:styleId="Hipervnculo">
    <w:name w:val="Hyperlink"/>
    <w:basedOn w:val="Fuentedeprrafopredeter"/>
    <w:uiPriority w:val="99"/>
    <w:semiHidden/>
    <w:unhideWhenUsed/>
    <w:rsid w:val="00885C56"/>
    <w:rPr>
      <w:color w:val="0000FF"/>
      <w:u w:val="single"/>
    </w:rPr>
  </w:style>
  <w:style w:type="paragraph" w:styleId="Textodeglobo">
    <w:name w:val="Balloon Text"/>
    <w:basedOn w:val="Normal"/>
    <w:link w:val="TextodegloboCar"/>
    <w:uiPriority w:val="99"/>
    <w:semiHidden/>
    <w:unhideWhenUsed/>
    <w:rsid w:val="009310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6E0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728B2"/>
    <w:pPr>
      <w:ind w:left="720"/>
      <w:contextualSpacing/>
    </w:pPr>
  </w:style>
  <w:style w:type="paragraph" w:styleId="Encabezado">
    <w:name w:val="header"/>
    <w:basedOn w:val="Normal"/>
    <w:link w:val="EncabezadoCar"/>
    <w:uiPriority w:val="99"/>
    <w:unhideWhenUsed/>
    <w:rsid w:val="000176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7605"/>
  </w:style>
  <w:style w:type="paragraph" w:styleId="Piedepgina">
    <w:name w:val="footer"/>
    <w:basedOn w:val="Normal"/>
    <w:link w:val="PiedepginaCar"/>
    <w:uiPriority w:val="99"/>
    <w:unhideWhenUsed/>
    <w:rsid w:val="000176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7605"/>
  </w:style>
  <w:style w:type="character" w:styleId="Hipervnculo">
    <w:name w:val="Hyperlink"/>
    <w:basedOn w:val="Fuentedeprrafopredeter"/>
    <w:uiPriority w:val="99"/>
    <w:semiHidden/>
    <w:unhideWhenUsed/>
    <w:rsid w:val="00885C56"/>
    <w:rPr>
      <w:color w:val="0000FF"/>
      <w:u w:val="single"/>
    </w:rPr>
  </w:style>
  <w:style w:type="paragraph" w:styleId="Textodeglobo">
    <w:name w:val="Balloon Text"/>
    <w:basedOn w:val="Normal"/>
    <w:link w:val="TextodegloboCar"/>
    <w:uiPriority w:val="99"/>
    <w:semiHidden/>
    <w:unhideWhenUsed/>
    <w:rsid w:val="009310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6253">
      <w:bodyDiv w:val="1"/>
      <w:marLeft w:val="0"/>
      <w:marRight w:val="0"/>
      <w:marTop w:val="0"/>
      <w:marBottom w:val="0"/>
      <w:divBdr>
        <w:top w:val="none" w:sz="0" w:space="0" w:color="auto"/>
        <w:left w:val="none" w:sz="0" w:space="0" w:color="auto"/>
        <w:bottom w:val="none" w:sz="0" w:space="0" w:color="auto"/>
        <w:right w:val="none" w:sz="0" w:space="0" w:color="auto"/>
      </w:divBdr>
    </w:div>
    <w:div w:id="400949953">
      <w:bodyDiv w:val="1"/>
      <w:marLeft w:val="0"/>
      <w:marRight w:val="0"/>
      <w:marTop w:val="0"/>
      <w:marBottom w:val="0"/>
      <w:divBdr>
        <w:top w:val="none" w:sz="0" w:space="0" w:color="auto"/>
        <w:left w:val="none" w:sz="0" w:space="0" w:color="auto"/>
        <w:bottom w:val="none" w:sz="0" w:space="0" w:color="auto"/>
        <w:right w:val="none" w:sz="0" w:space="0" w:color="auto"/>
      </w:divBdr>
    </w:div>
    <w:div w:id="1042247981">
      <w:bodyDiv w:val="1"/>
      <w:marLeft w:val="0"/>
      <w:marRight w:val="0"/>
      <w:marTop w:val="0"/>
      <w:marBottom w:val="0"/>
      <w:divBdr>
        <w:top w:val="none" w:sz="0" w:space="0" w:color="auto"/>
        <w:left w:val="none" w:sz="0" w:space="0" w:color="auto"/>
        <w:bottom w:val="none" w:sz="0" w:space="0" w:color="auto"/>
        <w:right w:val="none" w:sz="0" w:space="0" w:color="auto"/>
      </w:divBdr>
    </w:div>
    <w:div w:id="20650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6</Pages>
  <Words>1513</Words>
  <Characters>8325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Administracion</cp:lastModifiedBy>
  <cp:revision>118</cp:revision>
  <cp:lastPrinted>2020-09-24T08:38:00Z</cp:lastPrinted>
  <dcterms:created xsi:type="dcterms:W3CDTF">2020-05-08T08:19:00Z</dcterms:created>
  <dcterms:modified xsi:type="dcterms:W3CDTF">2020-09-24T08:38:00Z</dcterms:modified>
</cp:coreProperties>
</file>